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left"/>
        <w:rPr>
          <w:rFonts w:ascii="Droid Sans" w:cs="Droid Sans" w:eastAsia="Droid Sans" w:hAnsi="Droid Sans"/>
          <w:sz w:val="28"/>
          <w:szCs w:val="28"/>
        </w:rPr>
      </w:pPr>
      <w:r w:rsidDel="00000000" w:rsidR="00000000" w:rsidRPr="00000000">
        <w:rPr>
          <w:rtl w:val="0"/>
        </w:rPr>
      </w:r>
    </w:p>
    <w:tbl>
      <w:tblPr>
        <w:tblStyle w:val="Table1"/>
        <w:tblW w:w="132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12435"/>
        <w:tblGridChange w:id="0">
          <w:tblGrid>
            <w:gridCol w:w="855"/>
            <w:gridCol w:w="12435"/>
          </w:tblGrid>
        </w:tblGridChange>
      </w:tblGrid>
      <w:tr>
        <w:trPr>
          <w:cantSplit w:val="0"/>
          <w:trHeight w:val="420" w:hRule="atLeast"/>
          <w:tblHeader w:val="0"/>
        </w:trPr>
        <w:tc>
          <w:tcPr>
            <w:gridSpan w:val="2"/>
            <w:shd w:fill="9fc5e8" w:val="clear"/>
            <w:tcMar>
              <w:top w:w="100.0" w:type="dxa"/>
              <w:left w:w="100.0" w:type="dxa"/>
              <w:bottom w:w="100.0" w:type="dxa"/>
              <w:right w:w="100.0" w:type="dxa"/>
            </w:tcMar>
            <w:vAlign w:val="center"/>
          </w:tcPr>
          <w:p w:rsidR="00000000" w:rsidDel="00000000" w:rsidP="00000000" w:rsidRDefault="00000000" w:rsidRPr="00000000" w14:paraId="00000002">
            <w:pPr>
              <w:pageBreakBefore w:val="0"/>
              <w:spacing w:line="240" w:lineRule="auto"/>
              <w:rPr>
                <w:rFonts w:ascii="Droid Serif" w:cs="Droid Serif" w:eastAsia="Droid Serif" w:hAnsi="Droid Serif"/>
                <w:b w:val="1"/>
                <w:sz w:val="20"/>
                <w:szCs w:val="20"/>
              </w:rPr>
            </w:pPr>
            <w:r w:rsidDel="00000000" w:rsidR="00000000" w:rsidRPr="00000000">
              <w:rPr>
                <w:rFonts w:ascii="Droid Serif" w:cs="Droid Serif" w:eastAsia="Droid Serif" w:hAnsi="Droid Serif"/>
                <w:b w:val="1"/>
                <w:sz w:val="20"/>
                <w:szCs w:val="20"/>
                <w:rtl w:val="0"/>
              </w:rPr>
              <w:t xml:space="preserve">Discipline Specific Graduation Competency 1:  Civics &amp; Government</w:t>
            </w:r>
          </w:p>
          <w:p w:rsidR="00000000" w:rsidDel="00000000" w:rsidP="00000000" w:rsidRDefault="00000000" w:rsidRPr="00000000" w14:paraId="00000003">
            <w:pPr>
              <w:pageBreakBefore w:val="0"/>
              <w:spacing w:line="240" w:lineRule="auto"/>
              <w:rPr>
                <w:rFonts w:ascii="Droid Serif" w:cs="Droid Serif" w:eastAsia="Droid Serif" w:hAnsi="Droid Serif"/>
                <w:b w:val="1"/>
                <w:sz w:val="20"/>
                <w:szCs w:val="20"/>
              </w:rPr>
            </w:pPr>
            <w:r w:rsidDel="00000000" w:rsidR="00000000" w:rsidRPr="00000000">
              <w:rPr>
                <w:rFonts w:ascii="Droid Serif" w:cs="Droid Serif" w:eastAsia="Droid Serif" w:hAnsi="Droid Serif"/>
                <w:sz w:val="20"/>
                <w:szCs w:val="20"/>
                <w:rtl w:val="0"/>
              </w:rPr>
              <w:t xml:space="preserve">Understand the historical development and current status of the fundamental concepts and processes of authority, power, governance and influence, with particular emphasis on democratic skills and attitudes necessary to become responsible citizens.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5">
            <w:pPr>
              <w:pageBreakBefore w:val="0"/>
              <w:widowControl w:val="0"/>
              <w:spacing w:line="240" w:lineRule="auto"/>
              <w:jc w:val="center"/>
              <w:rPr>
                <w:rFonts w:ascii="Droid Serif" w:cs="Droid Serif" w:eastAsia="Droid Serif" w:hAnsi="Droid Serif"/>
                <w:sz w:val="18"/>
                <w:szCs w:val="18"/>
              </w:rPr>
            </w:pPr>
            <w:r w:rsidDel="00000000" w:rsidR="00000000" w:rsidRPr="00000000">
              <w:rPr>
                <w:rFonts w:ascii="Droid Serif" w:cs="Droid Serif" w:eastAsia="Droid Serif" w:hAnsi="Droid Serif"/>
                <w:sz w:val="18"/>
                <w:szCs w:val="18"/>
                <w:rtl w:val="0"/>
              </w:rPr>
              <w:t xml:space="preserve">1A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6">
            <w:pPr>
              <w:pageBreakBefore w:val="0"/>
              <w:spacing w:line="240" w:lineRule="auto"/>
              <w:rPr>
                <w:rFonts w:ascii="Droid Serif" w:cs="Droid Serif" w:eastAsia="Droid Serif" w:hAnsi="Droid Serif"/>
                <w:sz w:val="18"/>
                <w:szCs w:val="18"/>
                <w:highlight w:val="yellow"/>
              </w:rPr>
            </w:pPr>
            <w:r w:rsidDel="00000000" w:rsidR="00000000" w:rsidRPr="00000000">
              <w:rPr>
                <w:rFonts w:ascii="Droid Serif" w:cs="Droid Serif" w:eastAsia="Droid Serif" w:hAnsi="Droid Serif"/>
                <w:b w:val="1"/>
                <w:sz w:val="18"/>
                <w:szCs w:val="18"/>
                <w:rtl w:val="0"/>
              </w:rPr>
              <w:t xml:space="preserve">Structure &amp; Function of Political Systems</w:t>
            </w:r>
            <w:r w:rsidDel="00000000" w:rsidR="00000000" w:rsidRPr="00000000">
              <w:rPr>
                <w:rFonts w:ascii="Droid Serif" w:cs="Droid Serif" w:eastAsia="Droid Serif" w:hAnsi="Droid Serif"/>
                <w:sz w:val="18"/>
                <w:szCs w:val="18"/>
                <w:rtl w:val="0"/>
              </w:rPr>
              <w:t xml:space="preserve"> -</w:t>
            </w:r>
            <w:r w:rsidDel="00000000" w:rsidR="00000000" w:rsidRPr="00000000">
              <w:rPr>
                <w:rFonts w:ascii="Droid Serif" w:cs="Droid Serif" w:eastAsia="Droid Serif" w:hAnsi="Droid Serif"/>
                <w:sz w:val="18"/>
                <w:szCs w:val="18"/>
                <w:rtl w:val="0"/>
              </w:rPr>
              <w:t xml:space="preserve"> </w:t>
            </w:r>
            <w:r w:rsidDel="00000000" w:rsidR="00000000" w:rsidRPr="00000000">
              <w:rPr>
                <w:rFonts w:ascii="Droid Serif" w:cs="Droid Serif" w:eastAsia="Droid Serif" w:hAnsi="Droid Serif"/>
                <w:sz w:val="18"/>
                <w:szCs w:val="18"/>
                <w:rtl w:val="0"/>
              </w:rPr>
              <w:t xml:space="preserve">Analyze how various forms of government and political systems in the United States and the world impact political institutions and policies, citizens’ individual rights and civil liberties, economic freedom and the development of rules and laws.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7">
            <w:pPr>
              <w:pageBreakBefore w:val="0"/>
              <w:widowControl w:val="0"/>
              <w:spacing w:line="240" w:lineRule="auto"/>
              <w:jc w:val="center"/>
              <w:rPr>
                <w:rFonts w:ascii="Droid Serif" w:cs="Droid Serif" w:eastAsia="Droid Serif" w:hAnsi="Droid Serif"/>
                <w:sz w:val="18"/>
                <w:szCs w:val="18"/>
              </w:rPr>
            </w:pPr>
            <w:r w:rsidDel="00000000" w:rsidR="00000000" w:rsidRPr="00000000">
              <w:rPr>
                <w:rFonts w:ascii="Droid Serif" w:cs="Droid Serif" w:eastAsia="Droid Serif" w:hAnsi="Droid Serif"/>
                <w:sz w:val="18"/>
                <w:szCs w:val="18"/>
                <w:rtl w:val="0"/>
              </w:rPr>
              <w:t xml:space="preserve">1B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8">
            <w:pPr>
              <w:pageBreakBefore w:val="0"/>
              <w:spacing w:line="240" w:lineRule="auto"/>
              <w:rPr>
                <w:rFonts w:ascii="Droid Serif" w:cs="Droid Serif" w:eastAsia="Droid Serif" w:hAnsi="Droid Serif"/>
                <w:sz w:val="18"/>
                <w:szCs w:val="18"/>
              </w:rPr>
            </w:pPr>
            <w:r w:rsidDel="00000000" w:rsidR="00000000" w:rsidRPr="00000000">
              <w:rPr>
                <w:rFonts w:ascii="Droid Serif" w:cs="Droid Serif" w:eastAsia="Droid Serif" w:hAnsi="Droid Serif"/>
                <w:b w:val="1"/>
                <w:sz w:val="18"/>
                <w:szCs w:val="18"/>
                <w:rtl w:val="0"/>
              </w:rPr>
              <w:t xml:space="preserve">Government, Individual &amp; Collective Action</w:t>
            </w:r>
            <w:r w:rsidDel="00000000" w:rsidR="00000000" w:rsidRPr="00000000">
              <w:rPr>
                <w:rFonts w:ascii="Droid Serif" w:cs="Droid Serif" w:eastAsia="Droid Serif" w:hAnsi="Droid Serif"/>
                <w:sz w:val="18"/>
                <w:szCs w:val="18"/>
                <w:rtl w:val="0"/>
              </w:rPr>
              <w:t xml:space="preserve"> -  Assess the conditions, actions and motivations  of Government, individuals and groups that contribute to conflict  and the methods used to reduce tensions and/or bring about change locally, nationally, and internationally. </w:t>
            </w:r>
          </w:p>
        </w:tc>
      </w:tr>
      <w:tr>
        <w:trPr>
          <w:cantSplit w:val="0"/>
          <w:trHeight w:val="400" w:hRule="atLeast"/>
          <w:tblHeader w:val="0"/>
        </w:trPr>
        <w:tc>
          <w:tcPr>
            <w:gridSpan w:val="2"/>
            <w:shd w:fill="351c75" w:val="clear"/>
            <w:tcMar>
              <w:top w:w="100.0" w:type="dxa"/>
              <w:left w:w="100.0" w:type="dxa"/>
              <w:bottom w:w="100.0" w:type="dxa"/>
              <w:right w:w="100.0" w:type="dxa"/>
            </w:tcMar>
            <w:vAlign w:val="center"/>
          </w:tcPr>
          <w:p w:rsidR="00000000" w:rsidDel="00000000" w:rsidP="00000000" w:rsidRDefault="00000000" w:rsidRPr="00000000" w14:paraId="00000009">
            <w:pPr>
              <w:pageBreakBefore w:val="0"/>
              <w:widowControl w:val="0"/>
              <w:spacing w:line="240" w:lineRule="auto"/>
              <w:rPr>
                <w:rFonts w:ascii="Droid Serif" w:cs="Droid Serif" w:eastAsia="Droid Serif" w:hAnsi="Droid Serif"/>
                <w:sz w:val="20"/>
                <w:szCs w:val="20"/>
              </w:rPr>
            </w:pPr>
            <w:r w:rsidDel="00000000" w:rsidR="00000000" w:rsidRPr="00000000">
              <w:rPr>
                <w:rtl w:val="0"/>
              </w:rPr>
            </w:r>
          </w:p>
        </w:tc>
      </w:tr>
      <w:tr>
        <w:trPr>
          <w:cantSplit w:val="0"/>
          <w:tblHeader w:val="0"/>
        </w:trPr>
        <w:tc>
          <w:tcPr>
            <w:gridSpan w:val="2"/>
            <w:shd w:fill="9fc5e8" w:val="clear"/>
            <w:tcMar>
              <w:top w:w="100.0" w:type="dxa"/>
              <w:left w:w="100.0" w:type="dxa"/>
              <w:bottom w:w="100.0" w:type="dxa"/>
              <w:right w:w="100.0" w:type="dxa"/>
            </w:tcMar>
            <w:vAlign w:val="center"/>
          </w:tcPr>
          <w:p w:rsidR="00000000" w:rsidDel="00000000" w:rsidP="00000000" w:rsidRDefault="00000000" w:rsidRPr="00000000" w14:paraId="0000000B">
            <w:pPr>
              <w:pageBreakBefore w:val="0"/>
              <w:spacing w:line="240" w:lineRule="auto"/>
              <w:rPr>
                <w:rFonts w:ascii="Droid Serif" w:cs="Droid Serif" w:eastAsia="Droid Serif" w:hAnsi="Droid Serif"/>
                <w:b w:val="1"/>
                <w:sz w:val="20"/>
                <w:szCs w:val="20"/>
              </w:rPr>
            </w:pPr>
            <w:r w:rsidDel="00000000" w:rsidR="00000000" w:rsidRPr="00000000">
              <w:rPr>
                <w:rFonts w:ascii="Droid Serif" w:cs="Droid Serif" w:eastAsia="Droid Serif" w:hAnsi="Droid Serif"/>
                <w:b w:val="1"/>
                <w:sz w:val="20"/>
                <w:szCs w:val="20"/>
                <w:rtl w:val="0"/>
              </w:rPr>
              <w:t xml:space="preserve">Discipline Specific Graduation Competency 2:  People and Cultures</w:t>
            </w:r>
          </w:p>
          <w:p w:rsidR="00000000" w:rsidDel="00000000" w:rsidP="00000000" w:rsidRDefault="00000000" w:rsidRPr="00000000" w14:paraId="0000000C">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Understand the diversity and commonality, human interdependence, and global cooperation and conflict of the people of Maryland, the United States, and the World through a multicultural and historic perspective.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E">
            <w:pPr>
              <w:pageBreakBefore w:val="0"/>
              <w:widowControl w:val="0"/>
              <w:spacing w:line="240" w:lineRule="auto"/>
              <w:jc w:val="center"/>
              <w:rPr>
                <w:rFonts w:ascii="Droid Serif" w:cs="Droid Serif" w:eastAsia="Droid Serif" w:hAnsi="Droid Serif"/>
                <w:sz w:val="18"/>
                <w:szCs w:val="18"/>
              </w:rPr>
            </w:pPr>
            <w:r w:rsidDel="00000000" w:rsidR="00000000" w:rsidRPr="00000000">
              <w:rPr>
                <w:rFonts w:ascii="Droid Serif" w:cs="Droid Serif" w:eastAsia="Droid Serif" w:hAnsi="Droid Serif"/>
                <w:sz w:val="18"/>
                <w:szCs w:val="18"/>
                <w:rtl w:val="0"/>
              </w:rPr>
              <w:t xml:space="preserve">2A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F">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b w:val="1"/>
                <w:sz w:val="20"/>
                <w:szCs w:val="20"/>
                <w:rtl w:val="0"/>
              </w:rPr>
              <w:t xml:space="preserve">Cultural Diversity -</w:t>
            </w:r>
            <w:r w:rsidDel="00000000" w:rsidR="00000000" w:rsidRPr="00000000">
              <w:rPr>
                <w:rFonts w:ascii="Droid Serif" w:cs="Droid Serif" w:eastAsia="Droid Serif" w:hAnsi="Droid Serif"/>
                <w:sz w:val="20"/>
                <w:szCs w:val="20"/>
                <w:rtl w:val="0"/>
              </w:rPr>
              <w:t xml:space="preserve"> </w:t>
            </w:r>
            <w:r w:rsidDel="00000000" w:rsidR="00000000" w:rsidRPr="00000000">
              <w:rPr>
                <w:rFonts w:ascii="Droid Serif" w:cs="Droid Serif" w:eastAsia="Droid Serif" w:hAnsi="Droid Serif"/>
                <w:sz w:val="20"/>
                <w:szCs w:val="20"/>
                <w:rtl w:val="0"/>
              </w:rPr>
              <w:t xml:space="preserve">Compare the diversity of various cultures, commonalities and disparities, across time and/or place and assess the impact of political, social, economic, religious, artistic, and technological contributions of various cultural groups to the world, both past and present.</w:t>
            </w:r>
          </w:p>
          <w:p w:rsidR="00000000" w:rsidDel="00000000" w:rsidP="00000000" w:rsidRDefault="00000000" w:rsidRPr="00000000" w14:paraId="00000010">
            <w:pPr>
              <w:pageBreakBefore w:val="0"/>
              <w:spacing w:line="240" w:lineRule="auto"/>
              <w:rPr>
                <w:rFonts w:ascii="Droid Serif" w:cs="Droid Serif" w:eastAsia="Droid Serif" w:hAnsi="Droid Serif"/>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1">
            <w:pPr>
              <w:pageBreakBefore w:val="0"/>
              <w:widowControl w:val="0"/>
              <w:spacing w:line="240" w:lineRule="auto"/>
              <w:jc w:val="center"/>
              <w:rPr>
                <w:rFonts w:ascii="Droid Serif" w:cs="Droid Serif" w:eastAsia="Droid Serif" w:hAnsi="Droid Serif"/>
                <w:sz w:val="18"/>
                <w:szCs w:val="18"/>
              </w:rPr>
            </w:pPr>
            <w:r w:rsidDel="00000000" w:rsidR="00000000" w:rsidRPr="00000000">
              <w:rPr>
                <w:rFonts w:ascii="Droid Serif" w:cs="Droid Serif" w:eastAsia="Droid Serif" w:hAnsi="Droid Serif"/>
                <w:sz w:val="18"/>
                <w:szCs w:val="18"/>
                <w:rtl w:val="0"/>
              </w:rPr>
              <w:t xml:space="preserve">2B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2">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b w:val="1"/>
                <w:sz w:val="20"/>
                <w:szCs w:val="20"/>
                <w:rtl w:val="0"/>
              </w:rPr>
              <w:t xml:space="preserve">Globalization</w:t>
            </w:r>
            <w:r w:rsidDel="00000000" w:rsidR="00000000" w:rsidRPr="00000000">
              <w:rPr>
                <w:rFonts w:ascii="Droid Serif" w:cs="Droid Serif" w:eastAsia="Droid Serif" w:hAnsi="Droid Serif"/>
                <w:b w:val="1"/>
                <w:sz w:val="20"/>
                <w:szCs w:val="20"/>
                <w:rtl w:val="0"/>
              </w:rPr>
              <w:t xml:space="preserve"> &amp; </w:t>
            </w:r>
            <w:r w:rsidDel="00000000" w:rsidR="00000000" w:rsidRPr="00000000">
              <w:rPr>
                <w:rFonts w:ascii="Droid Serif" w:cs="Droid Serif" w:eastAsia="Droid Serif" w:hAnsi="Droid Serif"/>
                <w:b w:val="1"/>
                <w:sz w:val="20"/>
                <w:szCs w:val="20"/>
                <w:rtl w:val="0"/>
              </w:rPr>
              <w:t xml:space="preserve">Interdependence</w:t>
            </w:r>
            <w:r w:rsidDel="00000000" w:rsidR="00000000" w:rsidRPr="00000000">
              <w:rPr>
                <w:rFonts w:ascii="Droid Serif" w:cs="Droid Serif" w:eastAsia="Droid Serif" w:hAnsi="Droid Serif"/>
                <w:b w:val="1"/>
                <w:sz w:val="20"/>
                <w:szCs w:val="20"/>
                <w:rtl w:val="0"/>
              </w:rPr>
              <w:t xml:space="preserve"> -</w:t>
            </w:r>
            <w:r w:rsidDel="00000000" w:rsidR="00000000" w:rsidRPr="00000000">
              <w:rPr>
                <w:rFonts w:ascii="Droid Serif" w:cs="Droid Serif" w:eastAsia="Droid Serif" w:hAnsi="Droid Serif"/>
                <w:sz w:val="20"/>
                <w:szCs w:val="20"/>
                <w:rtl w:val="0"/>
              </w:rPr>
              <w:t xml:space="preserve">Assess the factors that influence human interdependence, global conflict and cooperation across time and place, and how these factors influence and are influenced by globalization.</w:t>
            </w:r>
            <w:r w:rsidDel="00000000" w:rsidR="00000000" w:rsidRPr="00000000">
              <w:rPr>
                <w:rtl w:val="0"/>
              </w:rPr>
            </w:r>
          </w:p>
        </w:tc>
      </w:tr>
      <w:tr>
        <w:trPr>
          <w:cantSplit w:val="0"/>
          <w:trHeight w:val="400" w:hRule="atLeast"/>
          <w:tblHeader w:val="0"/>
        </w:trPr>
        <w:tc>
          <w:tcPr>
            <w:gridSpan w:val="2"/>
            <w:shd w:fill="351c75" w:val="clear"/>
            <w:tcMar>
              <w:top w:w="100.0" w:type="dxa"/>
              <w:left w:w="100.0" w:type="dxa"/>
              <w:bottom w:w="100.0" w:type="dxa"/>
              <w:right w:w="100.0" w:type="dxa"/>
            </w:tcMar>
            <w:vAlign w:val="center"/>
          </w:tcPr>
          <w:p w:rsidR="00000000" w:rsidDel="00000000" w:rsidP="00000000" w:rsidRDefault="00000000" w:rsidRPr="00000000" w14:paraId="00000013">
            <w:pPr>
              <w:pageBreakBefore w:val="0"/>
              <w:widowControl w:val="0"/>
              <w:spacing w:line="240" w:lineRule="auto"/>
              <w:rPr>
                <w:rFonts w:ascii="Droid Serif" w:cs="Droid Serif" w:eastAsia="Droid Serif" w:hAnsi="Droid Serif"/>
                <w:sz w:val="20"/>
                <w:szCs w:val="20"/>
              </w:rPr>
            </w:pPr>
            <w:r w:rsidDel="00000000" w:rsidR="00000000" w:rsidRPr="00000000">
              <w:rPr>
                <w:rtl w:val="0"/>
              </w:rPr>
            </w:r>
          </w:p>
        </w:tc>
      </w:tr>
      <w:tr>
        <w:trPr>
          <w:cantSplit w:val="0"/>
          <w:tblHeader w:val="0"/>
        </w:trPr>
        <w:tc>
          <w:tcPr>
            <w:gridSpan w:val="2"/>
            <w:shd w:fill="9fc5e8" w:val="clear"/>
            <w:tcMar>
              <w:top w:w="100.0" w:type="dxa"/>
              <w:left w:w="100.0" w:type="dxa"/>
              <w:bottom w:w="100.0" w:type="dxa"/>
              <w:right w:w="100.0" w:type="dxa"/>
            </w:tcMar>
            <w:vAlign w:val="center"/>
          </w:tcPr>
          <w:p w:rsidR="00000000" w:rsidDel="00000000" w:rsidP="00000000" w:rsidRDefault="00000000" w:rsidRPr="00000000" w14:paraId="00000015">
            <w:pPr>
              <w:pageBreakBefore w:val="0"/>
              <w:spacing w:line="240" w:lineRule="auto"/>
              <w:rPr>
                <w:rFonts w:ascii="Droid Serif" w:cs="Droid Serif" w:eastAsia="Droid Serif" w:hAnsi="Droid Serif"/>
                <w:b w:val="1"/>
                <w:sz w:val="20"/>
                <w:szCs w:val="20"/>
              </w:rPr>
            </w:pPr>
            <w:r w:rsidDel="00000000" w:rsidR="00000000" w:rsidRPr="00000000">
              <w:rPr>
                <w:rFonts w:ascii="Droid Serif" w:cs="Droid Serif" w:eastAsia="Droid Serif" w:hAnsi="Droid Serif"/>
                <w:b w:val="1"/>
                <w:sz w:val="20"/>
                <w:szCs w:val="20"/>
                <w:rtl w:val="0"/>
              </w:rPr>
              <w:t xml:space="preserve">Discipline Specific Graduation Competency 3:  Geographic Understanding/Spatial Reasoning</w:t>
            </w:r>
          </w:p>
          <w:p w:rsidR="00000000" w:rsidDel="00000000" w:rsidP="00000000" w:rsidRDefault="00000000" w:rsidRPr="00000000" w14:paraId="00000016">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Use geographic concepts and processes to examine the role of culture, technology, and the environment in the location and distribution of human activities and spatial connections throughout time and across place.</w:t>
            </w:r>
          </w:p>
        </w:tc>
      </w:tr>
      <w:tr>
        <w:trPr>
          <w:cantSplit w:val="0"/>
          <w:trHeight w:val="825"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8">
            <w:pPr>
              <w:pageBreakBefore w:val="0"/>
              <w:widowControl w:val="0"/>
              <w:spacing w:line="240" w:lineRule="auto"/>
              <w:jc w:val="center"/>
              <w:rPr>
                <w:rFonts w:ascii="Droid Serif" w:cs="Droid Serif" w:eastAsia="Droid Serif" w:hAnsi="Droid Serif"/>
                <w:sz w:val="18"/>
                <w:szCs w:val="18"/>
              </w:rPr>
            </w:pPr>
            <w:r w:rsidDel="00000000" w:rsidR="00000000" w:rsidRPr="00000000">
              <w:rPr>
                <w:rFonts w:ascii="Droid Serif" w:cs="Droid Serif" w:eastAsia="Droid Serif" w:hAnsi="Droid Serif"/>
                <w:sz w:val="18"/>
                <w:szCs w:val="18"/>
                <w:rtl w:val="0"/>
              </w:rPr>
              <w:t xml:space="preserve">3A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9">
            <w:pPr>
              <w:pageBreakBefore w:val="0"/>
              <w:spacing w:line="240" w:lineRule="auto"/>
              <w:rPr>
                <w:rFonts w:ascii="Droid Serif" w:cs="Droid Serif" w:eastAsia="Droid Serif" w:hAnsi="Droid Serif"/>
                <w:sz w:val="18"/>
                <w:szCs w:val="18"/>
                <w:highlight w:val="yellow"/>
              </w:rPr>
            </w:pPr>
            <w:r w:rsidDel="00000000" w:rsidR="00000000" w:rsidRPr="00000000">
              <w:rPr>
                <w:rFonts w:ascii="Droid Serif" w:cs="Droid Serif" w:eastAsia="Droid Serif" w:hAnsi="Droid Serif"/>
                <w:b w:val="1"/>
                <w:sz w:val="18"/>
                <w:szCs w:val="18"/>
                <w:rtl w:val="0"/>
              </w:rPr>
              <w:t xml:space="preserve">Human Environment Interaction -</w:t>
            </w:r>
            <w:r w:rsidDel="00000000" w:rsidR="00000000" w:rsidRPr="00000000">
              <w:rPr>
                <w:rFonts w:ascii="Droid Serif" w:cs="Droid Serif" w:eastAsia="Droid Serif" w:hAnsi="Droid Serif"/>
                <w:sz w:val="18"/>
                <w:szCs w:val="18"/>
                <w:rtl w:val="0"/>
              </w:rPr>
              <w:t xml:space="preserve"> Assess the interactions between human actions and environmental systems:  modifications/adaptations of/to the environment, development of  patterns of local, state, national, and global land use over time and public policies that address geographic issues and challenges.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A">
            <w:pPr>
              <w:pageBreakBefore w:val="0"/>
              <w:widowControl w:val="0"/>
              <w:spacing w:line="240" w:lineRule="auto"/>
              <w:jc w:val="center"/>
              <w:rPr>
                <w:rFonts w:ascii="Droid Serif" w:cs="Droid Serif" w:eastAsia="Droid Serif" w:hAnsi="Droid Serif"/>
                <w:sz w:val="18"/>
                <w:szCs w:val="18"/>
              </w:rPr>
            </w:pPr>
            <w:r w:rsidDel="00000000" w:rsidR="00000000" w:rsidRPr="00000000">
              <w:rPr>
                <w:rFonts w:ascii="Droid Serif" w:cs="Droid Serif" w:eastAsia="Droid Serif" w:hAnsi="Droid Serif"/>
                <w:sz w:val="18"/>
                <w:szCs w:val="18"/>
                <w:rtl w:val="0"/>
              </w:rPr>
              <w:t xml:space="preserve">3B</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B">
            <w:pPr>
              <w:pageBreakBefore w:val="0"/>
              <w:spacing w:line="240" w:lineRule="auto"/>
              <w:rPr>
                <w:rFonts w:ascii="Droid Serif" w:cs="Droid Serif" w:eastAsia="Droid Serif" w:hAnsi="Droid Serif"/>
                <w:sz w:val="18"/>
                <w:szCs w:val="18"/>
              </w:rPr>
            </w:pPr>
            <w:r w:rsidDel="00000000" w:rsidR="00000000" w:rsidRPr="00000000">
              <w:rPr>
                <w:rFonts w:ascii="Droid Serif" w:cs="Droid Serif" w:eastAsia="Droid Serif" w:hAnsi="Droid Serif"/>
                <w:b w:val="1"/>
                <w:sz w:val="18"/>
                <w:szCs w:val="18"/>
                <w:rtl w:val="0"/>
              </w:rPr>
              <w:t xml:space="preserve">Location/Place/Spatial Understanding </w:t>
            </w:r>
            <w:r w:rsidDel="00000000" w:rsidR="00000000" w:rsidRPr="00000000">
              <w:rPr>
                <w:rFonts w:ascii="Droid Serif" w:cs="Droid Serif" w:eastAsia="Droid Serif" w:hAnsi="Droid Serif"/>
                <w:sz w:val="18"/>
                <w:szCs w:val="18"/>
                <w:rtl w:val="0"/>
              </w:rPr>
              <w:t xml:space="preserve">- Use geographic concepts, skills, and tools (maps, globes, photographs, GIS, mental maps, spatial thinking) to assess the spatial organization and interrelationships of people, places, and environments across time and space.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C">
            <w:pPr>
              <w:pageBreakBefore w:val="0"/>
              <w:widowControl w:val="0"/>
              <w:spacing w:line="240" w:lineRule="auto"/>
              <w:jc w:val="center"/>
              <w:rPr>
                <w:rFonts w:ascii="Droid Serif" w:cs="Droid Serif" w:eastAsia="Droid Serif" w:hAnsi="Droid Serif"/>
                <w:sz w:val="18"/>
                <w:szCs w:val="18"/>
              </w:rPr>
            </w:pPr>
            <w:r w:rsidDel="00000000" w:rsidR="00000000" w:rsidRPr="00000000">
              <w:rPr>
                <w:rFonts w:ascii="Droid Serif" w:cs="Droid Serif" w:eastAsia="Droid Serif" w:hAnsi="Droid Serif"/>
                <w:sz w:val="18"/>
                <w:szCs w:val="18"/>
                <w:rtl w:val="0"/>
              </w:rPr>
              <w:t xml:space="preserve">3C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D">
            <w:pPr>
              <w:pageBreakBefore w:val="0"/>
              <w:spacing w:line="240" w:lineRule="auto"/>
              <w:rPr>
                <w:rFonts w:ascii="Droid Serif" w:cs="Droid Serif" w:eastAsia="Droid Serif" w:hAnsi="Droid Serif"/>
                <w:sz w:val="18"/>
                <w:szCs w:val="18"/>
              </w:rPr>
            </w:pPr>
            <w:r w:rsidDel="00000000" w:rsidR="00000000" w:rsidRPr="00000000">
              <w:rPr>
                <w:rFonts w:ascii="Droid Serif" w:cs="Droid Serif" w:eastAsia="Droid Serif" w:hAnsi="Droid Serif"/>
                <w:b w:val="1"/>
                <w:sz w:val="18"/>
                <w:szCs w:val="18"/>
                <w:rtl w:val="0"/>
              </w:rPr>
              <w:t xml:space="preserve">Movement/Cooperation &amp; Conflict -</w:t>
            </w:r>
            <w:r w:rsidDel="00000000" w:rsidR="00000000" w:rsidRPr="00000000">
              <w:rPr>
                <w:rFonts w:ascii="Droid Serif" w:cs="Droid Serif" w:eastAsia="Droid Serif" w:hAnsi="Droid Serif"/>
                <w:sz w:val="18"/>
                <w:szCs w:val="18"/>
                <w:rtl w:val="0"/>
              </w:rPr>
              <w:t xml:space="preserve"> </w:t>
            </w:r>
            <w:r w:rsidDel="00000000" w:rsidR="00000000" w:rsidRPr="00000000">
              <w:rPr>
                <w:rFonts w:ascii="Droid Serif" w:cs="Droid Serif" w:eastAsia="Droid Serif" w:hAnsi="Droid Serif"/>
                <w:sz w:val="18"/>
                <w:szCs w:val="18"/>
                <w:rtl w:val="0"/>
              </w:rPr>
              <w:t xml:space="preserve">Assess factors that lead to cooperation and conflict among peoples, the movement and interactions of various groups of people, the control of resources and how these factors as well as the forces of globalization influence the division and control of the Earth’s surface over time.</w:t>
            </w:r>
            <w:r w:rsidDel="00000000" w:rsidR="00000000" w:rsidRPr="00000000">
              <w:rPr>
                <w:rtl w:val="0"/>
              </w:rPr>
            </w:r>
          </w:p>
        </w:tc>
      </w:tr>
      <w:tr>
        <w:trPr>
          <w:cantSplit w:val="0"/>
          <w:trHeight w:val="96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E">
            <w:pPr>
              <w:pageBreakBefore w:val="0"/>
              <w:widowControl w:val="0"/>
              <w:spacing w:line="240" w:lineRule="auto"/>
              <w:jc w:val="center"/>
              <w:rPr>
                <w:rFonts w:ascii="Droid Serif" w:cs="Droid Serif" w:eastAsia="Droid Serif" w:hAnsi="Droid Serif"/>
                <w:sz w:val="18"/>
                <w:szCs w:val="18"/>
              </w:rPr>
            </w:pPr>
            <w:r w:rsidDel="00000000" w:rsidR="00000000" w:rsidRPr="00000000">
              <w:rPr>
                <w:rFonts w:ascii="Droid Serif" w:cs="Droid Serif" w:eastAsia="Droid Serif" w:hAnsi="Droid Serif"/>
                <w:sz w:val="18"/>
                <w:szCs w:val="18"/>
                <w:rtl w:val="0"/>
              </w:rPr>
              <w:t xml:space="preserve">3D</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F">
            <w:pPr>
              <w:keepNext w:val="0"/>
              <w:pageBreakBefore w:val="0"/>
              <w:widowControl w:val="0"/>
              <w:spacing w:line="240" w:lineRule="auto"/>
              <w:rPr>
                <w:rFonts w:ascii="Droid Serif" w:cs="Droid Serif" w:eastAsia="Droid Serif" w:hAnsi="Droid Serif"/>
                <w:strike w:val="1"/>
                <w:color w:val="ff0000"/>
                <w:sz w:val="18"/>
                <w:szCs w:val="18"/>
              </w:rPr>
            </w:pPr>
            <w:r w:rsidDel="00000000" w:rsidR="00000000" w:rsidRPr="00000000">
              <w:rPr>
                <w:rFonts w:ascii="Droid Serif" w:cs="Droid Serif" w:eastAsia="Droid Serif" w:hAnsi="Droid Serif"/>
                <w:b w:val="1"/>
                <w:sz w:val="18"/>
                <w:szCs w:val="18"/>
                <w:rtl w:val="0"/>
              </w:rPr>
              <w:t xml:space="preserve">Place &amp; Region - </w:t>
            </w:r>
            <w:r w:rsidDel="00000000" w:rsidR="00000000" w:rsidRPr="00000000">
              <w:rPr>
                <w:rFonts w:ascii="Droid Serif" w:cs="Droid Serif" w:eastAsia="Droid Serif" w:hAnsi="Droid Serif"/>
                <w:sz w:val="18"/>
                <w:szCs w:val="18"/>
                <w:rtl w:val="0"/>
              </w:rPr>
              <w:t xml:space="preserve">Assess interrelationships among physical (geographic) and human characteristics that shape the identity of places and regions around the world, as well as factors that have caused these places and regions to change over time.</w:t>
            </w:r>
            <w:r w:rsidDel="00000000" w:rsidR="00000000" w:rsidRPr="00000000">
              <w:rPr>
                <w:rtl w:val="0"/>
              </w:rPr>
            </w:r>
          </w:p>
        </w:tc>
      </w:tr>
      <w:tr>
        <w:trPr>
          <w:cantSplit w:val="0"/>
          <w:trHeight w:val="400" w:hRule="atLeast"/>
          <w:tblHeader w:val="0"/>
        </w:trPr>
        <w:tc>
          <w:tcPr>
            <w:gridSpan w:val="2"/>
            <w:shd w:fill="351c75" w:val="clear"/>
            <w:tcMar>
              <w:top w:w="100.0" w:type="dxa"/>
              <w:left w:w="100.0" w:type="dxa"/>
              <w:bottom w:w="100.0" w:type="dxa"/>
              <w:right w:w="100.0" w:type="dxa"/>
            </w:tcMar>
            <w:vAlign w:val="center"/>
          </w:tcPr>
          <w:p w:rsidR="00000000" w:rsidDel="00000000" w:rsidP="00000000" w:rsidRDefault="00000000" w:rsidRPr="00000000" w14:paraId="00000020">
            <w:pPr>
              <w:pageBreakBefore w:val="0"/>
              <w:widowControl w:val="0"/>
              <w:spacing w:line="240" w:lineRule="auto"/>
              <w:rPr>
                <w:rFonts w:ascii="Droid Serif" w:cs="Droid Serif" w:eastAsia="Droid Serif" w:hAnsi="Droid Serif"/>
                <w:sz w:val="20"/>
                <w:szCs w:val="20"/>
              </w:rPr>
            </w:pPr>
            <w:r w:rsidDel="00000000" w:rsidR="00000000" w:rsidRPr="00000000">
              <w:rPr>
                <w:rtl w:val="0"/>
              </w:rPr>
            </w:r>
          </w:p>
        </w:tc>
      </w:tr>
      <w:tr>
        <w:trPr>
          <w:cantSplit w:val="0"/>
          <w:tblHeader w:val="0"/>
        </w:trPr>
        <w:tc>
          <w:tcPr>
            <w:gridSpan w:val="2"/>
            <w:shd w:fill="9fc5e8" w:val="clear"/>
            <w:tcMar>
              <w:top w:w="100.0" w:type="dxa"/>
              <w:left w:w="100.0" w:type="dxa"/>
              <w:bottom w:w="100.0" w:type="dxa"/>
              <w:right w:w="100.0" w:type="dxa"/>
            </w:tcMar>
            <w:vAlign w:val="center"/>
          </w:tcPr>
          <w:p w:rsidR="00000000" w:rsidDel="00000000" w:rsidP="00000000" w:rsidRDefault="00000000" w:rsidRPr="00000000" w14:paraId="00000022">
            <w:pPr>
              <w:pageBreakBefore w:val="0"/>
              <w:spacing w:line="240" w:lineRule="auto"/>
              <w:rPr>
                <w:rFonts w:ascii="Droid Serif" w:cs="Droid Serif" w:eastAsia="Droid Serif" w:hAnsi="Droid Serif"/>
                <w:b w:val="1"/>
                <w:sz w:val="20"/>
                <w:szCs w:val="20"/>
              </w:rPr>
            </w:pPr>
            <w:r w:rsidDel="00000000" w:rsidR="00000000" w:rsidRPr="00000000">
              <w:rPr>
                <w:rFonts w:ascii="Droid Serif" w:cs="Droid Serif" w:eastAsia="Droid Serif" w:hAnsi="Droid Serif"/>
                <w:b w:val="1"/>
                <w:sz w:val="20"/>
                <w:szCs w:val="20"/>
                <w:rtl w:val="0"/>
              </w:rPr>
              <w:t xml:space="preserve">Discipline Specific Graduation Competency 4:  Economics</w:t>
            </w:r>
          </w:p>
          <w:p w:rsidR="00000000" w:rsidDel="00000000" w:rsidP="00000000" w:rsidRDefault="00000000" w:rsidRPr="00000000" w14:paraId="00000023">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Develop economic reasoning to understand the historical development and current status of economic principles, institutions, and processes needed to be effective citizens, consumers, and workers participating in local communities, the nation, and the world.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5">
            <w:pPr>
              <w:pageBreakBefore w:val="0"/>
              <w:widowControl w:val="0"/>
              <w:spacing w:line="240" w:lineRule="auto"/>
              <w:jc w:val="center"/>
              <w:rPr>
                <w:rFonts w:ascii="Droid Serif" w:cs="Droid Serif" w:eastAsia="Droid Serif" w:hAnsi="Droid Serif"/>
                <w:sz w:val="18"/>
                <w:szCs w:val="18"/>
              </w:rPr>
            </w:pPr>
            <w:r w:rsidDel="00000000" w:rsidR="00000000" w:rsidRPr="00000000">
              <w:rPr>
                <w:rFonts w:ascii="Droid Serif" w:cs="Droid Serif" w:eastAsia="Droid Serif" w:hAnsi="Droid Serif"/>
                <w:sz w:val="18"/>
                <w:szCs w:val="18"/>
                <w:rtl w:val="0"/>
              </w:rPr>
              <w:t xml:space="preserve">4A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pageBreakBefore w:val="0"/>
              <w:spacing w:line="240" w:lineRule="auto"/>
              <w:rPr>
                <w:rFonts w:ascii="Droid Serif" w:cs="Droid Serif" w:eastAsia="Droid Serif" w:hAnsi="Droid Serif"/>
                <w:sz w:val="18"/>
                <w:szCs w:val="18"/>
              </w:rPr>
            </w:pPr>
            <w:r w:rsidDel="00000000" w:rsidR="00000000" w:rsidRPr="00000000">
              <w:rPr>
                <w:rFonts w:ascii="Droid Serif" w:cs="Droid Serif" w:eastAsia="Droid Serif" w:hAnsi="Droid Serif"/>
                <w:b w:val="1"/>
                <w:sz w:val="18"/>
                <w:szCs w:val="18"/>
                <w:rtl w:val="0"/>
              </w:rPr>
              <w:t xml:space="preserve">Economics/Government &amp; Institutions</w:t>
            </w:r>
            <w:r w:rsidDel="00000000" w:rsidR="00000000" w:rsidRPr="00000000">
              <w:rPr>
                <w:rFonts w:ascii="Droid Serif" w:cs="Droid Serif" w:eastAsia="Droid Serif" w:hAnsi="Droid Serif"/>
                <w:sz w:val="18"/>
                <w:szCs w:val="18"/>
                <w:rtl w:val="0"/>
              </w:rPr>
              <w:t xml:space="preserve"> - </w:t>
            </w:r>
            <w:r w:rsidDel="00000000" w:rsidR="00000000" w:rsidRPr="00000000">
              <w:rPr>
                <w:rFonts w:ascii="Droid Serif" w:cs="Droid Serif" w:eastAsia="Droid Serif" w:hAnsi="Droid Serif"/>
                <w:sz w:val="18"/>
                <w:szCs w:val="18"/>
                <w:rtl w:val="0"/>
              </w:rPr>
              <w:t xml:space="preserve">Assess relationships between government systems and economic systems, and how government can influence changes in the economy, the role of financial institutions, stock markets, and government policies in personal, business, national, and international economies.</w:t>
            </w:r>
          </w:p>
          <w:p w:rsidR="00000000" w:rsidDel="00000000" w:rsidP="00000000" w:rsidRDefault="00000000" w:rsidRPr="00000000" w14:paraId="00000027">
            <w:pPr>
              <w:pageBreakBefore w:val="0"/>
              <w:spacing w:line="240" w:lineRule="auto"/>
              <w:rPr>
                <w:rFonts w:ascii="Droid Serif" w:cs="Droid Serif" w:eastAsia="Droid Serif" w:hAnsi="Droid Serif"/>
                <w:color w:val="980000"/>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8">
            <w:pPr>
              <w:pageBreakBefore w:val="0"/>
              <w:widowControl w:val="0"/>
              <w:spacing w:line="240" w:lineRule="auto"/>
              <w:jc w:val="center"/>
              <w:rPr>
                <w:rFonts w:ascii="Droid Serif" w:cs="Droid Serif" w:eastAsia="Droid Serif" w:hAnsi="Droid Serif"/>
                <w:sz w:val="18"/>
                <w:szCs w:val="18"/>
              </w:rPr>
            </w:pPr>
            <w:r w:rsidDel="00000000" w:rsidR="00000000" w:rsidRPr="00000000">
              <w:rPr>
                <w:rFonts w:ascii="Droid Serif" w:cs="Droid Serif" w:eastAsia="Droid Serif" w:hAnsi="Droid Serif"/>
                <w:sz w:val="18"/>
                <w:szCs w:val="18"/>
                <w:rtl w:val="0"/>
              </w:rPr>
              <w:t xml:space="preserve">4B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pageBreakBefore w:val="0"/>
              <w:spacing w:line="240" w:lineRule="auto"/>
              <w:rPr>
                <w:rFonts w:ascii="Droid Serif" w:cs="Droid Serif" w:eastAsia="Droid Serif" w:hAnsi="Droid Serif"/>
                <w:sz w:val="18"/>
                <w:szCs w:val="18"/>
              </w:rPr>
            </w:pPr>
            <w:r w:rsidDel="00000000" w:rsidR="00000000" w:rsidRPr="00000000">
              <w:rPr>
                <w:rFonts w:ascii="Droid Serif" w:cs="Droid Serif" w:eastAsia="Droid Serif" w:hAnsi="Droid Serif"/>
                <w:b w:val="1"/>
                <w:sz w:val="18"/>
                <w:szCs w:val="18"/>
                <w:rtl w:val="0"/>
              </w:rPr>
              <w:t xml:space="preserve">Economic Systems</w:t>
            </w:r>
            <w:r w:rsidDel="00000000" w:rsidR="00000000" w:rsidRPr="00000000">
              <w:rPr>
                <w:rFonts w:ascii="Droid Serif" w:cs="Droid Serif" w:eastAsia="Droid Serif" w:hAnsi="Droid Serif"/>
                <w:sz w:val="18"/>
                <w:szCs w:val="18"/>
                <w:rtl w:val="0"/>
              </w:rPr>
              <w:t xml:space="preserve"> - Assess a variety of economic systems and how each system addresses the basic economic questions and their impact on economic development at different scales (locally, regionally, nationally, globally) by analyzing:  patterns and networks of economic interdependence, specialization, comparative advantage, scarcity, supply and demand, and technology and </w:t>
            </w:r>
            <w:r w:rsidDel="00000000" w:rsidR="00000000" w:rsidRPr="00000000">
              <w:rPr>
                <w:rFonts w:ascii="Droid Serif" w:cs="Droid Serif" w:eastAsia="Droid Serif" w:hAnsi="Droid Serif"/>
                <w:sz w:val="18"/>
                <w:szCs w:val="18"/>
                <w:rtl w:val="0"/>
              </w:rPr>
              <w:t xml:space="preserve">communication</w:t>
            </w:r>
            <w:r w:rsidDel="00000000" w:rsidR="00000000" w:rsidRPr="00000000">
              <w:rPr>
                <w:rFonts w:ascii="Droid Serif" w:cs="Droid Serif" w:eastAsia="Droid Serif" w:hAnsi="Droid Serif"/>
                <w:sz w:val="18"/>
                <w:szCs w:val="18"/>
                <w:rtl w:val="0"/>
              </w:rPr>
              <w:t xml:space="preserve">.</w:t>
            </w:r>
            <w:r w:rsidDel="00000000" w:rsidR="00000000" w:rsidRPr="00000000">
              <w:rPr>
                <w:rtl w:val="0"/>
              </w:rPr>
            </w:r>
          </w:p>
        </w:tc>
      </w:tr>
      <w:tr>
        <w:trPr>
          <w:cantSplit w:val="0"/>
          <w:trHeight w:val="400" w:hRule="atLeast"/>
          <w:tblHeader w:val="0"/>
        </w:trPr>
        <w:tc>
          <w:tcPr>
            <w:gridSpan w:val="2"/>
            <w:shd w:fill="351c75" w:val="clear"/>
            <w:tcMar>
              <w:top w:w="100.0" w:type="dxa"/>
              <w:left w:w="100.0" w:type="dxa"/>
              <w:bottom w:w="100.0" w:type="dxa"/>
              <w:right w:w="100.0" w:type="dxa"/>
            </w:tcMar>
            <w:vAlign w:val="center"/>
          </w:tcPr>
          <w:p w:rsidR="00000000" w:rsidDel="00000000" w:rsidP="00000000" w:rsidRDefault="00000000" w:rsidRPr="00000000" w14:paraId="0000002A">
            <w:pPr>
              <w:pageBreakBefore w:val="0"/>
              <w:widowControl w:val="0"/>
              <w:spacing w:line="240" w:lineRule="auto"/>
              <w:rPr>
                <w:rFonts w:ascii="Droid Serif" w:cs="Droid Serif" w:eastAsia="Droid Serif" w:hAnsi="Droid Serif"/>
                <w:sz w:val="20"/>
                <w:szCs w:val="20"/>
              </w:rPr>
            </w:pPr>
            <w:r w:rsidDel="00000000" w:rsidR="00000000" w:rsidRPr="00000000">
              <w:rPr>
                <w:rtl w:val="0"/>
              </w:rPr>
            </w:r>
          </w:p>
        </w:tc>
      </w:tr>
      <w:tr>
        <w:trPr>
          <w:cantSplit w:val="0"/>
          <w:tblHeader w:val="0"/>
        </w:trPr>
        <w:tc>
          <w:tcPr>
            <w:gridSpan w:val="2"/>
            <w:shd w:fill="9fc5e8" w:val="clear"/>
            <w:tcMar>
              <w:top w:w="100.0" w:type="dxa"/>
              <w:left w:w="100.0" w:type="dxa"/>
              <w:bottom w:w="100.0" w:type="dxa"/>
              <w:right w:w="100.0" w:type="dxa"/>
            </w:tcMar>
            <w:vAlign w:val="center"/>
          </w:tcPr>
          <w:p w:rsidR="00000000" w:rsidDel="00000000" w:rsidP="00000000" w:rsidRDefault="00000000" w:rsidRPr="00000000" w14:paraId="0000002C">
            <w:pPr>
              <w:pageBreakBefore w:val="0"/>
              <w:spacing w:line="240" w:lineRule="auto"/>
              <w:rPr>
                <w:rFonts w:ascii="Helvetica Neue" w:cs="Helvetica Neue" w:eastAsia="Helvetica Neue" w:hAnsi="Helvetica Neue"/>
                <w:sz w:val="20"/>
                <w:szCs w:val="20"/>
              </w:rPr>
            </w:pPr>
            <w:r w:rsidDel="00000000" w:rsidR="00000000" w:rsidRPr="00000000">
              <w:rPr>
                <w:rFonts w:ascii="Droid Serif" w:cs="Droid Serif" w:eastAsia="Droid Serif" w:hAnsi="Droid Serif"/>
                <w:b w:val="1"/>
                <w:sz w:val="20"/>
                <w:szCs w:val="20"/>
                <w:rtl w:val="0"/>
              </w:rPr>
              <w:t xml:space="preserve">Discipline Specific Graduation Competency 5:  </w:t>
            </w:r>
            <w:r w:rsidDel="00000000" w:rsidR="00000000" w:rsidRPr="00000000">
              <w:rPr>
                <w:rFonts w:ascii="Droid Serif" w:cs="Droid Serif" w:eastAsia="Droid Serif" w:hAnsi="Droid Serif"/>
                <w:b w:val="1"/>
                <w:sz w:val="20"/>
                <w:szCs w:val="20"/>
                <w:rtl w:val="0"/>
              </w:rPr>
              <w:t xml:space="preserve">Historical </w:t>
            </w:r>
            <w:r w:rsidDel="00000000" w:rsidR="00000000" w:rsidRPr="00000000">
              <w:rPr>
                <w:rFonts w:ascii="Droid Serif" w:cs="Droid Serif" w:eastAsia="Droid Serif" w:hAnsi="Droid Serif"/>
                <w:b w:val="1"/>
                <w:sz w:val="20"/>
                <w:szCs w:val="20"/>
                <w:rtl w:val="0"/>
              </w:rPr>
              <w:t xml:space="preserve">Thinking &amp; Reasoning</w:t>
            </w: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02D">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Examine significant ideas, beliefs, themes, and events in local, state, national and world history;  by applying historical thinking skills including: periodization, contextualization, continuity and change over time, historical causation, comparison, synthesis and interpretation.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F">
            <w:pPr>
              <w:pageBreakBefore w:val="0"/>
              <w:widowControl w:val="0"/>
              <w:spacing w:line="240" w:lineRule="auto"/>
              <w:jc w:val="center"/>
              <w:rPr>
                <w:rFonts w:ascii="Droid Serif" w:cs="Droid Serif" w:eastAsia="Droid Serif" w:hAnsi="Droid Serif"/>
                <w:sz w:val="18"/>
                <w:szCs w:val="18"/>
              </w:rPr>
            </w:pPr>
            <w:r w:rsidDel="00000000" w:rsidR="00000000" w:rsidRPr="00000000">
              <w:rPr>
                <w:rFonts w:ascii="Droid Serif" w:cs="Droid Serif" w:eastAsia="Droid Serif" w:hAnsi="Droid Serif"/>
                <w:sz w:val="18"/>
                <w:szCs w:val="18"/>
                <w:rtl w:val="0"/>
              </w:rPr>
              <w:t xml:space="preserve">5A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0">
            <w:pPr>
              <w:pageBreakBefore w:val="0"/>
              <w:spacing w:line="240" w:lineRule="auto"/>
              <w:rPr>
                <w:rFonts w:ascii="Droid Serif" w:cs="Droid Serif" w:eastAsia="Droid Serif" w:hAnsi="Droid Serif"/>
                <w:sz w:val="18"/>
                <w:szCs w:val="18"/>
              </w:rPr>
            </w:pPr>
            <w:r w:rsidDel="00000000" w:rsidR="00000000" w:rsidRPr="00000000">
              <w:rPr>
                <w:rFonts w:ascii="Droid Serif" w:cs="Droid Serif" w:eastAsia="Droid Serif" w:hAnsi="Droid Serif"/>
                <w:b w:val="1"/>
                <w:sz w:val="18"/>
                <w:szCs w:val="18"/>
                <w:rtl w:val="0"/>
              </w:rPr>
              <w:t xml:space="preserve">Continuity &amp; Change Over Time -</w:t>
            </w:r>
            <w:r w:rsidDel="00000000" w:rsidR="00000000" w:rsidRPr="00000000">
              <w:rPr>
                <w:rFonts w:ascii="Droid Serif" w:cs="Droid Serif" w:eastAsia="Droid Serif" w:hAnsi="Droid Serif"/>
                <w:sz w:val="18"/>
                <w:szCs w:val="18"/>
                <w:rtl w:val="0"/>
              </w:rPr>
              <w:t xml:space="preserve"> Assess processes that lead to change within societies and institutions that result in innovation and the development of new ideas, values, and ways of life to identify continuities and change over time between societies.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1">
            <w:pPr>
              <w:pageBreakBefore w:val="0"/>
              <w:widowControl w:val="0"/>
              <w:spacing w:line="240" w:lineRule="auto"/>
              <w:jc w:val="center"/>
              <w:rPr>
                <w:rFonts w:ascii="Droid Serif" w:cs="Droid Serif" w:eastAsia="Droid Serif" w:hAnsi="Droid Serif"/>
                <w:sz w:val="18"/>
                <w:szCs w:val="18"/>
              </w:rPr>
            </w:pPr>
            <w:r w:rsidDel="00000000" w:rsidR="00000000" w:rsidRPr="00000000">
              <w:rPr>
                <w:rFonts w:ascii="Droid Serif" w:cs="Droid Serif" w:eastAsia="Droid Serif" w:hAnsi="Droid Serif"/>
                <w:sz w:val="18"/>
                <w:szCs w:val="18"/>
                <w:rtl w:val="0"/>
              </w:rPr>
              <w:t xml:space="preserve">5B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2">
            <w:pPr>
              <w:spacing w:line="240" w:lineRule="auto"/>
              <w:rPr>
                <w:rFonts w:ascii="Droid Serif" w:cs="Droid Serif" w:eastAsia="Droid Serif" w:hAnsi="Droid Serif"/>
                <w:sz w:val="18"/>
                <w:szCs w:val="18"/>
              </w:rPr>
            </w:pPr>
            <w:r w:rsidDel="00000000" w:rsidR="00000000" w:rsidRPr="00000000">
              <w:rPr>
                <w:rFonts w:ascii="Droid Serif" w:cs="Droid Serif" w:eastAsia="Droid Serif" w:hAnsi="Droid Serif"/>
                <w:b w:val="1"/>
                <w:sz w:val="18"/>
                <w:szCs w:val="18"/>
                <w:rtl w:val="0"/>
              </w:rPr>
              <w:t xml:space="preserve">Themes in History - </w:t>
            </w:r>
            <w:r w:rsidDel="00000000" w:rsidR="00000000" w:rsidRPr="00000000">
              <w:rPr>
                <w:rFonts w:ascii="Droid Serif" w:cs="Droid Serif" w:eastAsia="Droid Serif" w:hAnsi="Droid Serif"/>
                <w:sz w:val="18"/>
                <w:szCs w:val="18"/>
                <w:rtl w:val="0"/>
              </w:rPr>
              <w:t xml:space="preserve">Investigate how the development and persistence of enduring themes in history impacted societal issues, trends, and events.</w:t>
            </w:r>
          </w:p>
          <w:p w:rsidR="00000000" w:rsidDel="00000000" w:rsidP="00000000" w:rsidRDefault="00000000" w:rsidRPr="00000000" w14:paraId="00000033">
            <w:pPr>
              <w:pageBreakBefore w:val="0"/>
              <w:spacing w:line="240" w:lineRule="auto"/>
              <w:rPr>
                <w:rFonts w:ascii="Droid Serif" w:cs="Droid Serif" w:eastAsia="Droid Serif" w:hAnsi="Droid Serif"/>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4">
            <w:pPr>
              <w:pageBreakBefore w:val="0"/>
              <w:widowControl w:val="0"/>
              <w:spacing w:line="240" w:lineRule="auto"/>
              <w:jc w:val="center"/>
              <w:rPr>
                <w:rFonts w:ascii="Droid Serif" w:cs="Droid Serif" w:eastAsia="Droid Serif" w:hAnsi="Droid Serif"/>
                <w:sz w:val="18"/>
                <w:szCs w:val="18"/>
              </w:rPr>
            </w:pPr>
            <w:r w:rsidDel="00000000" w:rsidR="00000000" w:rsidRPr="00000000">
              <w:rPr>
                <w:rFonts w:ascii="Droid Serif" w:cs="Droid Serif" w:eastAsia="Droid Serif" w:hAnsi="Droid Serif"/>
                <w:sz w:val="18"/>
                <w:szCs w:val="18"/>
                <w:rtl w:val="0"/>
              </w:rPr>
              <w:t xml:space="preserve">5C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5">
            <w:pPr>
              <w:spacing w:line="240" w:lineRule="auto"/>
              <w:rPr>
                <w:rFonts w:ascii="Droid Serif" w:cs="Droid Serif" w:eastAsia="Droid Serif" w:hAnsi="Droid Serif"/>
                <w:sz w:val="18"/>
                <w:szCs w:val="18"/>
              </w:rPr>
            </w:pPr>
            <w:r w:rsidDel="00000000" w:rsidR="00000000" w:rsidRPr="00000000">
              <w:rPr>
                <w:rFonts w:ascii="Droid Serif" w:cs="Droid Serif" w:eastAsia="Droid Serif" w:hAnsi="Droid Serif"/>
                <w:b w:val="1"/>
                <w:sz w:val="18"/>
                <w:szCs w:val="18"/>
                <w:rtl w:val="0"/>
              </w:rPr>
              <w:t xml:space="preserve">Periodization/Cause &amp; Effect</w:t>
            </w:r>
            <w:r w:rsidDel="00000000" w:rsidR="00000000" w:rsidRPr="00000000">
              <w:rPr>
                <w:rFonts w:ascii="Droid Serif" w:cs="Droid Serif" w:eastAsia="Droid Serif" w:hAnsi="Droid Serif"/>
                <w:sz w:val="18"/>
                <w:szCs w:val="18"/>
                <w:rtl w:val="0"/>
              </w:rPr>
              <w:t xml:space="preserve"> - Assess the causes and consequences of pivotal events in the context within which they occurred.</w:t>
            </w:r>
          </w:p>
        </w:tc>
      </w:tr>
      <w:tr>
        <w:trPr>
          <w:cantSplit w:val="0"/>
          <w:trHeight w:val="400" w:hRule="atLeast"/>
          <w:tblHeader w:val="0"/>
        </w:trPr>
        <w:tc>
          <w:tcPr>
            <w:gridSpan w:val="2"/>
            <w:shd w:fill="20124d" w:val="clear"/>
            <w:tcMar>
              <w:top w:w="100.0" w:type="dxa"/>
              <w:left w:w="100.0" w:type="dxa"/>
              <w:bottom w:w="100.0" w:type="dxa"/>
              <w:right w:w="100.0" w:type="dxa"/>
            </w:tcMar>
            <w:vAlign w:val="center"/>
          </w:tcPr>
          <w:p w:rsidR="00000000" w:rsidDel="00000000" w:rsidP="00000000" w:rsidRDefault="00000000" w:rsidRPr="00000000" w14:paraId="00000036">
            <w:pPr>
              <w:pageBreakBefore w:val="0"/>
              <w:widowControl w:val="0"/>
              <w:spacing w:line="240" w:lineRule="auto"/>
              <w:jc w:val="center"/>
              <w:rPr>
                <w:rFonts w:ascii="Droid Serif" w:cs="Droid Serif" w:eastAsia="Droid Serif" w:hAnsi="Droid Serif"/>
                <w:sz w:val="20"/>
                <w:szCs w:val="20"/>
              </w:rPr>
            </w:pPr>
            <w:r w:rsidDel="00000000" w:rsidR="00000000" w:rsidRPr="00000000">
              <w:rPr>
                <w:rtl w:val="0"/>
              </w:rPr>
            </w:r>
          </w:p>
        </w:tc>
      </w:tr>
    </w:tbl>
    <w:p w:rsidR="00000000" w:rsidDel="00000000" w:rsidP="00000000" w:rsidRDefault="00000000" w:rsidRPr="00000000" w14:paraId="00000038">
      <w:pPr>
        <w:pageBreakBefore w:val="0"/>
        <w:jc w:val="left"/>
        <w:rPr>
          <w:rFonts w:ascii="Droid Sans" w:cs="Droid Sans" w:eastAsia="Droid Sans" w:hAnsi="Droid Sans"/>
          <w:sz w:val="28"/>
          <w:szCs w:val="28"/>
        </w:rPr>
      </w:pPr>
      <w:r w:rsidDel="00000000" w:rsidR="00000000" w:rsidRPr="00000000">
        <w:rPr>
          <w:rtl w:val="0"/>
        </w:rPr>
      </w:r>
    </w:p>
    <w:p w:rsidR="00000000" w:rsidDel="00000000" w:rsidP="00000000" w:rsidRDefault="00000000" w:rsidRPr="00000000" w14:paraId="00000039">
      <w:pPr>
        <w:pageBreakBefore w:val="0"/>
        <w:jc w:val="left"/>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03A">
      <w:pPr>
        <w:pageBreakBefore w:val="0"/>
        <w:jc w:val="left"/>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03B">
      <w:pPr>
        <w:pageBreakBefore w:val="0"/>
        <w:jc w:val="left"/>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03C">
      <w:pPr>
        <w:pageBreakBefore w:val="0"/>
        <w:jc w:val="left"/>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03D">
      <w:pPr>
        <w:pageBreakBefore w:val="0"/>
        <w:jc w:val="left"/>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03E">
      <w:pPr>
        <w:pageBreakBefore w:val="0"/>
        <w:jc w:val="left"/>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03F">
      <w:pPr>
        <w:pageBreakBefore w:val="0"/>
        <w:jc w:val="left"/>
        <w:rPr>
          <w:rFonts w:ascii="Droid Serif" w:cs="Droid Serif" w:eastAsia="Droid Serif" w:hAnsi="Droid Serif"/>
          <w:sz w:val="24"/>
          <w:szCs w:val="24"/>
        </w:rPr>
      </w:pPr>
      <w:r w:rsidDel="00000000" w:rsidR="00000000" w:rsidRPr="00000000">
        <w:rPr>
          <w:rtl w:val="0"/>
        </w:rPr>
      </w:r>
    </w:p>
    <w:p w:rsidR="00000000" w:rsidDel="00000000" w:rsidP="00000000" w:rsidRDefault="00000000" w:rsidRPr="00000000" w14:paraId="00000040">
      <w:pPr>
        <w:pageBreakBefore w:val="0"/>
        <w:jc w:val="left"/>
        <w:rPr>
          <w:rFonts w:ascii="Droid Serif" w:cs="Droid Serif" w:eastAsia="Droid Serif" w:hAnsi="Droid Serif"/>
          <w:sz w:val="24"/>
          <w:szCs w:val="24"/>
        </w:rPr>
      </w:pPr>
      <w:r w:rsidDel="00000000" w:rsidR="00000000" w:rsidRPr="00000000">
        <w:rPr>
          <w:rtl w:val="0"/>
        </w:rPr>
      </w:r>
    </w:p>
    <w:tbl>
      <w:tblPr>
        <w:tblStyle w:val="Table2"/>
        <w:tblW w:w="1497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5"/>
        <w:gridCol w:w="2955"/>
        <w:gridCol w:w="3002.6666666666665"/>
        <w:gridCol w:w="3002.6666666666665"/>
        <w:gridCol w:w="3002.6666666666665"/>
        <w:tblGridChange w:id="0">
          <w:tblGrid>
            <w:gridCol w:w="3015"/>
            <w:gridCol w:w="2955"/>
            <w:gridCol w:w="3002.6666666666665"/>
            <w:gridCol w:w="3002.6666666666665"/>
            <w:gridCol w:w="3002.6666666666665"/>
          </w:tblGrid>
        </w:tblGridChange>
      </w:tblGrid>
      <w:tr>
        <w:trPr>
          <w:cantSplit w:val="0"/>
          <w:trHeight w:val="440" w:hRule="atLeast"/>
          <w:tblHeader w:val="0"/>
        </w:trPr>
        <w:tc>
          <w:tcPr>
            <w:gridSpan w:val="5"/>
            <w:shd w:fill="d9d9d9" w:val="clear"/>
            <w:tcMar>
              <w:top w:w="100.0" w:type="dxa"/>
              <w:left w:w="100.0" w:type="dxa"/>
              <w:bottom w:w="100.0" w:type="dxa"/>
              <w:right w:w="100.0" w:type="dxa"/>
            </w:tcMar>
            <w:vAlign w:val="center"/>
          </w:tcPr>
          <w:p w:rsidR="00000000" w:rsidDel="00000000" w:rsidP="00000000" w:rsidRDefault="00000000" w:rsidRPr="00000000" w14:paraId="00000041">
            <w:pPr>
              <w:pageBreakBefore w:val="0"/>
              <w:rPr>
                <w:rFonts w:ascii="Droid Serif" w:cs="Droid Serif" w:eastAsia="Droid Serif" w:hAnsi="Droid Serif"/>
                <w:b w:val="1"/>
              </w:rPr>
            </w:pPr>
            <w:r w:rsidDel="00000000" w:rsidR="00000000" w:rsidRPr="00000000">
              <w:rPr>
                <w:rFonts w:ascii="Droid Serif" w:cs="Droid Serif" w:eastAsia="Droid Serif" w:hAnsi="Droid Serif"/>
                <w:b w:val="1"/>
                <w:color w:val="000090"/>
                <w:rtl w:val="0"/>
              </w:rPr>
              <w:t xml:space="preserve">Performance Standards</w:t>
            </w:r>
            <w:r w:rsidDel="00000000" w:rsidR="00000000" w:rsidRPr="00000000">
              <w:rPr>
                <w:rFonts w:ascii="Droid Serif" w:cs="Droid Serif" w:eastAsia="Droid Serif" w:hAnsi="Droid Serif"/>
                <w:color w:val="000090"/>
                <w:rtl w:val="0"/>
              </w:rPr>
              <w:t xml:space="preserve"> (Content) </w:t>
            </w:r>
            <w:r w:rsidDel="00000000" w:rsidR="00000000" w:rsidRPr="00000000">
              <w:rPr>
                <w:rFonts w:ascii="Droid Serif" w:cs="Droid Serif" w:eastAsia="Droid Serif" w:hAnsi="Droid Serif"/>
                <w:b w:val="1"/>
                <w:color w:val="000090"/>
                <w:rtl w:val="0"/>
              </w:rPr>
              <w:t xml:space="preserve">Scoring</w:t>
            </w:r>
            <w:r w:rsidDel="00000000" w:rsidR="00000000" w:rsidRPr="00000000">
              <w:rPr>
                <w:rFonts w:ascii="Droid Serif" w:cs="Droid Serif" w:eastAsia="Droid Serif" w:hAnsi="Droid Serif"/>
                <w:color w:val="000090"/>
                <w:rtl w:val="0"/>
              </w:rPr>
              <w:t xml:space="preserve"> </w:t>
            </w:r>
            <w:r w:rsidDel="00000000" w:rsidR="00000000" w:rsidRPr="00000000">
              <w:rPr>
                <w:rFonts w:ascii="Droid Serif" w:cs="Droid Serif" w:eastAsia="Droid Serif" w:hAnsi="Droid Serif"/>
                <w:b w:val="1"/>
                <w:color w:val="000090"/>
                <w:rtl w:val="0"/>
              </w:rPr>
              <w:t xml:space="preserve">Criteria</w:t>
            </w:r>
            <w:r w:rsidDel="00000000" w:rsidR="00000000" w:rsidRPr="00000000">
              <w:rPr>
                <w:rFonts w:ascii="Droid Serif" w:cs="Droid Serif" w:eastAsia="Droid Serif" w:hAnsi="Droid Serif"/>
                <w:color w:val="000090"/>
                <w:rtl w:val="0"/>
              </w:rPr>
              <w:t xml:space="preserve"> </w:t>
            </w:r>
            <w:r w:rsidDel="00000000" w:rsidR="00000000" w:rsidRPr="00000000">
              <w:rPr>
                <w:rFonts w:ascii="Droid Serif" w:cs="Droid Serif" w:eastAsia="Droid Serif" w:hAnsi="Droid Serif"/>
                <w:b w:val="1"/>
                <w:color w:val="000090"/>
                <w:rtl w:val="0"/>
              </w:rPr>
              <w:t xml:space="preserve">for</w:t>
            </w:r>
            <w:r w:rsidDel="00000000" w:rsidR="00000000" w:rsidRPr="00000000">
              <w:rPr>
                <w:rFonts w:ascii="Droid Serif" w:cs="Droid Serif" w:eastAsia="Droid Serif" w:hAnsi="Droid Serif"/>
                <w:color w:val="000090"/>
                <w:rtl w:val="0"/>
              </w:rPr>
              <w:t xml:space="preserve"> </w:t>
            </w:r>
            <w:r w:rsidDel="00000000" w:rsidR="00000000" w:rsidRPr="00000000">
              <w:rPr>
                <w:rFonts w:ascii="Droid Serif" w:cs="Droid Serif" w:eastAsia="Droid Serif" w:hAnsi="Droid Serif"/>
                <w:b w:val="1"/>
                <w:color w:val="000090"/>
                <w:rtl w:val="0"/>
              </w:rPr>
              <w:t xml:space="preserve">Competency</w:t>
            </w:r>
            <w:r w:rsidDel="00000000" w:rsidR="00000000" w:rsidRPr="00000000">
              <w:rPr>
                <w:rFonts w:ascii="Droid Serif" w:cs="Droid Serif" w:eastAsia="Droid Serif" w:hAnsi="Droid Serif"/>
                <w:color w:val="000090"/>
                <w:rtl w:val="0"/>
              </w:rPr>
              <w:t xml:space="preserve"> </w:t>
            </w:r>
            <w:r w:rsidDel="00000000" w:rsidR="00000000" w:rsidRPr="00000000">
              <w:rPr>
                <w:rFonts w:ascii="Droid Serif" w:cs="Droid Serif" w:eastAsia="Droid Serif" w:hAnsi="Droid Serif"/>
                <w:b w:val="1"/>
                <w:color w:val="000090"/>
                <w:rtl w:val="0"/>
              </w:rPr>
              <w:t xml:space="preserve">1-5</w:t>
            </w: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46">
            <w:pPr>
              <w:pageBreakBefore w:val="0"/>
              <w:widowControl w:val="0"/>
              <w:spacing w:line="240" w:lineRule="auto"/>
              <w:jc w:val="center"/>
              <w:rPr>
                <w:rFonts w:ascii="Droid Serif" w:cs="Droid Serif" w:eastAsia="Droid Serif" w:hAnsi="Droid Serif"/>
                <w:b w:val="1"/>
              </w:rPr>
            </w:pPr>
            <w:r w:rsidDel="00000000" w:rsidR="00000000" w:rsidRPr="00000000">
              <w:rPr>
                <w:rFonts w:ascii="Droid Serif" w:cs="Droid Serif" w:eastAsia="Droid Serif" w:hAnsi="Droid Serif"/>
                <w:b w:val="1"/>
                <w:rtl w:val="0"/>
              </w:rPr>
              <w:t xml:space="preserve">Performance Standards</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47">
            <w:pPr>
              <w:pageBreakBefore w:val="0"/>
              <w:widowControl w:val="0"/>
              <w:spacing w:line="240" w:lineRule="auto"/>
              <w:jc w:val="center"/>
              <w:rPr>
                <w:rFonts w:ascii="Droid Serif" w:cs="Droid Serif" w:eastAsia="Droid Serif" w:hAnsi="Droid Serif"/>
                <w:b w:val="1"/>
              </w:rPr>
            </w:pPr>
            <w:r w:rsidDel="00000000" w:rsidR="00000000" w:rsidRPr="00000000">
              <w:rPr>
                <w:rFonts w:ascii="Droid Serif" w:cs="Droid Serif" w:eastAsia="Droid Serif" w:hAnsi="Droid Serif"/>
                <w:b w:val="1"/>
                <w:rtl w:val="0"/>
              </w:rPr>
              <w:t xml:space="preserve">1 - Emergent </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48">
            <w:pPr>
              <w:pageBreakBefore w:val="0"/>
              <w:widowControl w:val="0"/>
              <w:spacing w:line="240" w:lineRule="auto"/>
              <w:jc w:val="center"/>
              <w:rPr>
                <w:rFonts w:ascii="Droid Serif" w:cs="Droid Serif" w:eastAsia="Droid Serif" w:hAnsi="Droid Serif"/>
                <w:b w:val="1"/>
              </w:rPr>
            </w:pPr>
            <w:r w:rsidDel="00000000" w:rsidR="00000000" w:rsidRPr="00000000">
              <w:rPr>
                <w:rFonts w:ascii="Droid Serif" w:cs="Droid Serif" w:eastAsia="Droid Serif" w:hAnsi="Droid Serif"/>
                <w:b w:val="1"/>
                <w:rtl w:val="0"/>
              </w:rPr>
              <w:t xml:space="preserve">2 - Approaching</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49">
            <w:pPr>
              <w:pageBreakBefore w:val="0"/>
              <w:widowControl w:val="0"/>
              <w:spacing w:line="240" w:lineRule="auto"/>
              <w:jc w:val="center"/>
              <w:rPr>
                <w:rFonts w:ascii="Droid Serif" w:cs="Droid Serif" w:eastAsia="Droid Serif" w:hAnsi="Droid Serif"/>
                <w:b w:val="1"/>
              </w:rPr>
            </w:pPr>
            <w:r w:rsidDel="00000000" w:rsidR="00000000" w:rsidRPr="00000000">
              <w:rPr>
                <w:rFonts w:ascii="Droid Serif" w:cs="Droid Serif" w:eastAsia="Droid Serif" w:hAnsi="Droid Serif"/>
                <w:b w:val="1"/>
                <w:rtl w:val="0"/>
              </w:rPr>
              <w:t xml:space="preserve">3 - Proficient </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4A">
            <w:pPr>
              <w:pageBreakBefore w:val="0"/>
              <w:widowControl w:val="0"/>
              <w:spacing w:line="240" w:lineRule="auto"/>
              <w:jc w:val="center"/>
              <w:rPr>
                <w:rFonts w:ascii="Droid Serif" w:cs="Droid Serif" w:eastAsia="Droid Serif" w:hAnsi="Droid Serif"/>
                <w:b w:val="1"/>
              </w:rPr>
            </w:pPr>
            <w:r w:rsidDel="00000000" w:rsidR="00000000" w:rsidRPr="00000000">
              <w:rPr>
                <w:rFonts w:ascii="Droid Serif" w:cs="Droid Serif" w:eastAsia="Droid Serif" w:hAnsi="Droid Serif"/>
                <w:b w:val="1"/>
                <w:rtl w:val="0"/>
              </w:rPr>
              <w:t xml:space="preserve">4 - Exemplary </w:t>
            </w:r>
          </w:p>
        </w:tc>
      </w:tr>
      <w:tr>
        <w:trPr>
          <w:cantSplit w:val="0"/>
          <w:trHeight w:val="2480" w:hRule="atLeast"/>
          <w:tblHeader w:val="0"/>
        </w:trPr>
        <w:tc>
          <w:tcPr>
            <w:shd w:fill="fff2cc" w:val="clear"/>
            <w:tcMar>
              <w:top w:w="100.0" w:type="dxa"/>
              <w:left w:w="100.0" w:type="dxa"/>
              <w:bottom w:w="100.0" w:type="dxa"/>
              <w:right w:w="100.0" w:type="dxa"/>
            </w:tcMar>
          </w:tcPr>
          <w:p w:rsidR="00000000" w:rsidDel="00000000" w:rsidP="00000000" w:rsidRDefault="00000000" w:rsidRPr="00000000" w14:paraId="0000004B">
            <w:pPr>
              <w:pageBreakBefore w:val="0"/>
              <w:rPr>
                <w:rFonts w:ascii="Droid Serif" w:cs="Droid Serif" w:eastAsia="Droid Serif" w:hAnsi="Droid Serif"/>
                <w:sz w:val="20"/>
                <w:szCs w:val="20"/>
              </w:rPr>
            </w:pPr>
            <w:r w:rsidDel="00000000" w:rsidR="00000000" w:rsidRPr="00000000">
              <w:rPr>
                <w:rFonts w:ascii="Droid Serif" w:cs="Droid Serif" w:eastAsia="Droid Serif" w:hAnsi="Droid Serif"/>
                <w:b w:val="1"/>
                <w:color w:val="000090"/>
                <w:rtl w:val="0"/>
              </w:rPr>
              <w:t xml:space="preserve">Competency</w:t>
            </w:r>
            <w:r w:rsidDel="00000000" w:rsidR="00000000" w:rsidRPr="00000000">
              <w:rPr>
                <w:rFonts w:ascii="Droid Serif" w:cs="Droid Serif" w:eastAsia="Droid Serif" w:hAnsi="Droid Serif"/>
                <w:color w:val="000090"/>
                <w:rtl w:val="0"/>
              </w:rPr>
              <w:t xml:space="preserve"> </w:t>
            </w:r>
            <w:r w:rsidDel="00000000" w:rsidR="00000000" w:rsidRPr="00000000">
              <w:rPr>
                <w:rFonts w:ascii="Droid Serif" w:cs="Droid Serif" w:eastAsia="Droid Serif" w:hAnsi="Droid Serif"/>
                <w:b w:val="1"/>
                <w:color w:val="000090"/>
                <w:rtl w:val="0"/>
              </w:rPr>
              <w:t xml:space="preserve">1-5</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C">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accurately demonstrate knowledge acquisition of key concepts from the task as they apply to the standard by: defining, identifying, listing, recalling. </w:t>
            </w:r>
          </w:p>
        </w:tc>
        <w:tc>
          <w:tcPr>
            <w:shd w:fill="auto" w:val="clear"/>
            <w:tcMar>
              <w:top w:w="100.0" w:type="dxa"/>
              <w:left w:w="100.0" w:type="dxa"/>
              <w:bottom w:w="100.0" w:type="dxa"/>
              <w:right w:w="100.0" w:type="dxa"/>
            </w:tcMar>
          </w:tcPr>
          <w:p w:rsidR="00000000" w:rsidDel="00000000" w:rsidP="00000000" w:rsidRDefault="00000000" w:rsidRPr="00000000" w14:paraId="0000004D">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accurately demonstrate knowledge understanding/application of key concepts from the task as they apply to the standard by:  classifying, inferring, categorizing, organizing, modifying, predicting, interpreting.</w:t>
            </w:r>
          </w:p>
        </w:tc>
        <w:tc>
          <w:tcPr>
            <w:shd w:fill="auto" w:val="clear"/>
            <w:tcMar>
              <w:top w:w="100.0" w:type="dxa"/>
              <w:left w:w="100.0" w:type="dxa"/>
              <w:bottom w:w="100.0" w:type="dxa"/>
              <w:right w:w="100.0" w:type="dxa"/>
            </w:tcMar>
          </w:tcPr>
          <w:p w:rsidR="00000000" w:rsidDel="00000000" w:rsidP="00000000" w:rsidRDefault="00000000" w:rsidRPr="00000000" w14:paraId="0000004E">
            <w:pPr>
              <w:pageBreakBefore w:val="0"/>
              <w:widowControl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accurately demonstrate knowledge analysis through strategic thinking and complex reasoning by using key concepts from the task as they apply to the standard by:  critiquing, investigating, assessing, comparing.</w:t>
            </w:r>
          </w:p>
        </w:tc>
        <w:tc>
          <w:tcPr>
            <w:shd w:fill="auto" w:val="clear"/>
            <w:tcMar>
              <w:top w:w="100.0" w:type="dxa"/>
              <w:left w:w="100.0" w:type="dxa"/>
              <w:bottom w:w="100.0" w:type="dxa"/>
              <w:right w:w="100.0" w:type="dxa"/>
            </w:tcMar>
          </w:tcPr>
          <w:p w:rsidR="00000000" w:rsidDel="00000000" w:rsidP="00000000" w:rsidRDefault="00000000" w:rsidRPr="00000000" w14:paraId="0000004F">
            <w:pPr>
              <w:pageBreakBefore w:val="0"/>
              <w:widowControl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can accurately demonstrate knowledge augmentation through extended thinking by using key concepts from the task as they apply to the standard by:  synthesizing, creating, analyzing, evaluating.</w:t>
            </w:r>
          </w:p>
        </w:tc>
      </w:tr>
    </w:tbl>
    <w:p w:rsidR="00000000" w:rsidDel="00000000" w:rsidP="00000000" w:rsidRDefault="00000000" w:rsidRPr="00000000" w14:paraId="00000050">
      <w:pPr>
        <w:pageBreakBefore w:val="0"/>
        <w:rPr>
          <w:rFonts w:ascii="Droid Sans" w:cs="Droid Sans" w:eastAsia="Droid Sans" w:hAnsi="Droid Sans"/>
          <w:sz w:val="28"/>
          <w:szCs w:val="28"/>
        </w:rPr>
      </w:pPr>
      <w:r w:rsidDel="00000000" w:rsidR="00000000" w:rsidRPr="00000000">
        <w:rPr>
          <w:rtl w:val="0"/>
        </w:rPr>
      </w:r>
    </w:p>
    <w:p w:rsidR="00000000" w:rsidDel="00000000" w:rsidP="00000000" w:rsidRDefault="00000000" w:rsidRPr="00000000" w14:paraId="00000051">
      <w:pPr>
        <w:pageBreakBefore w:val="0"/>
        <w:rPr>
          <w:rFonts w:ascii="Droid Sans" w:cs="Droid Sans" w:eastAsia="Droid Sans" w:hAnsi="Droid Sans"/>
          <w:sz w:val="28"/>
          <w:szCs w:val="28"/>
        </w:rPr>
      </w:pPr>
      <w:r w:rsidDel="00000000" w:rsidR="00000000" w:rsidRPr="00000000">
        <w:rPr>
          <w:rtl w:val="0"/>
        </w:rPr>
      </w:r>
    </w:p>
    <w:tbl>
      <w:tblPr>
        <w:tblStyle w:val="Table3"/>
        <w:tblW w:w="146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13830"/>
        <w:tblGridChange w:id="0">
          <w:tblGrid>
            <w:gridCol w:w="855"/>
            <w:gridCol w:w="13830"/>
          </w:tblGrid>
        </w:tblGridChange>
      </w:tblGrid>
      <w:tr>
        <w:trPr>
          <w:cantSplit w:val="0"/>
          <w:tblHeader w:val="0"/>
        </w:trPr>
        <w:tc>
          <w:tcPr>
            <w:gridSpan w:val="2"/>
            <w:shd w:fill="9fc5e8" w:val="clear"/>
            <w:tcMar>
              <w:top w:w="100.0" w:type="dxa"/>
              <w:left w:w="100.0" w:type="dxa"/>
              <w:bottom w:w="100.0" w:type="dxa"/>
              <w:right w:w="100.0" w:type="dxa"/>
            </w:tcMar>
            <w:vAlign w:val="center"/>
          </w:tcPr>
          <w:p w:rsidR="00000000" w:rsidDel="00000000" w:rsidP="00000000" w:rsidRDefault="00000000" w:rsidRPr="00000000" w14:paraId="00000052">
            <w:pPr>
              <w:pageBreakBefore w:val="0"/>
              <w:spacing w:line="240" w:lineRule="auto"/>
              <w:rPr>
                <w:rFonts w:ascii="Droid Serif" w:cs="Droid Serif" w:eastAsia="Droid Serif" w:hAnsi="Droid Serif"/>
                <w:b w:val="1"/>
                <w:sz w:val="20"/>
                <w:szCs w:val="20"/>
              </w:rPr>
            </w:pPr>
            <w:r w:rsidDel="00000000" w:rsidR="00000000" w:rsidRPr="00000000">
              <w:rPr>
                <w:rFonts w:ascii="Droid Serif" w:cs="Droid Serif" w:eastAsia="Droid Serif" w:hAnsi="Droid Serif"/>
                <w:b w:val="1"/>
                <w:sz w:val="20"/>
                <w:szCs w:val="20"/>
                <w:rtl w:val="0"/>
              </w:rPr>
              <w:t xml:space="preserve">Discipline Specific Graduation Competency 6:  Social Studies Skills &amp; Processes</w:t>
            </w:r>
          </w:p>
          <w:p w:rsidR="00000000" w:rsidDel="00000000" w:rsidP="00000000" w:rsidRDefault="00000000" w:rsidRPr="00000000" w14:paraId="00000053">
            <w:pPr>
              <w:pageBreakBefore w:val="0"/>
              <w:spacing w:line="240"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Collaboratively and independently use reading, writing, and thinking processes and skills to gain knowledge and understanding of political, historical, economic, geographic, cultural (people of the nations of the world) concepts and issues by using disciplinary and inquiry literacies (research, present, and defend) to apply these issues and concepts to current events.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5">
            <w:pPr>
              <w:pageBreakBefore w:val="0"/>
              <w:widowControl w:val="0"/>
              <w:spacing w:line="240" w:lineRule="auto"/>
              <w:jc w:val="center"/>
              <w:rPr>
                <w:rFonts w:ascii="Droid Serif" w:cs="Droid Serif" w:eastAsia="Droid Serif" w:hAnsi="Droid Serif"/>
                <w:sz w:val="18"/>
                <w:szCs w:val="18"/>
              </w:rPr>
            </w:pPr>
            <w:r w:rsidDel="00000000" w:rsidR="00000000" w:rsidRPr="00000000">
              <w:rPr>
                <w:rFonts w:ascii="Droid Serif" w:cs="Droid Serif" w:eastAsia="Droid Serif" w:hAnsi="Droid Serif"/>
                <w:sz w:val="18"/>
                <w:szCs w:val="18"/>
                <w:rtl w:val="0"/>
              </w:rPr>
              <w:t xml:space="preserve">6A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6">
            <w:pPr>
              <w:pageBreakBefore w:val="0"/>
              <w:spacing w:line="240" w:lineRule="auto"/>
              <w:rPr>
                <w:rFonts w:ascii="Droid Serif" w:cs="Droid Serif" w:eastAsia="Droid Serif" w:hAnsi="Droid Serif"/>
                <w:sz w:val="18"/>
                <w:szCs w:val="18"/>
              </w:rPr>
            </w:pPr>
            <w:r w:rsidDel="00000000" w:rsidR="00000000" w:rsidRPr="00000000">
              <w:rPr>
                <w:rFonts w:ascii="Droid Serif" w:cs="Droid Serif" w:eastAsia="Droid Serif" w:hAnsi="Droid Serif"/>
                <w:b w:val="1"/>
                <w:sz w:val="18"/>
                <w:szCs w:val="18"/>
                <w:rtl w:val="0"/>
              </w:rPr>
              <w:t xml:space="preserve">Sourcing </w:t>
            </w:r>
            <w:r w:rsidDel="00000000" w:rsidR="00000000" w:rsidRPr="00000000">
              <w:rPr>
                <w:rFonts w:ascii="Droid Serif" w:cs="Droid Serif" w:eastAsia="Droid Serif" w:hAnsi="Droid Serif"/>
                <w:sz w:val="18"/>
                <w:szCs w:val="18"/>
                <w:rtl w:val="0"/>
              </w:rPr>
              <w:t xml:space="preserve">- Assess the credibility of a source based on authority, origin, type, context, and corroborative value identifying credible, relevant information contained therein.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7">
            <w:pPr>
              <w:pageBreakBefore w:val="0"/>
              <w:widowControl w:val="0"/>
              <w:spacing w:line="240" w:lineRule="auto"/>
              <w:jc w:val="center"/>
              <w:rPr>
                <w:rFonts w:ascii="Droid Serif" w:cs="Droid Serif" w:eastAsia="Droid Serif" w:hAnsi="Droid Serif"/>
                <w:sz w:val="18"/>
                <w:szCs w:val="18"/>
              </w:rPr>
            </w:pPr>
            <w:r w:rsidDel="00000000" w:rsidR="00000000" w:rsidRPr="00000000">
              <w:rPr>
                <w:rFonts w:ascii="Droid Serif" w:cs="Droid Serif" w:eastAsia="Droid Serif" w:hAnsi="Droid Serif"/>
                <w:sz w:val="18"/>
                <w:szCs w:val="18"/>
                <w:rtl w:val="0"/>
              </w:rPr>
              <w:t xml:space="preserve">6B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8">
            <w:pPr>
              <w:pageBreakBefore w:val="0"/>
              <w:spacing w:line="240" w:lineRule="auto"/>
              <w:rPr>
                <w:rFonts w:ascii="Droid Serif" w:cs="Droid Serif" w:eastAsia="Droid Serif" w:hAnsi="Droid Serif"/>
                <w:sz w:val="18"/>
                <w:szCs w:val="18"/>
              </w:rPr>
            </w:pPr>
            <w:r w:rsidDel="00000000" w:rsidR="00000000" w:rsidRPr="00000000">
              <w:rPr>
                <w:rFonts w:ascii="Droid Serif" w:cs="Droid Serif" w:eastAsia="Droid Serif" w:hAnsi="Droid Serif"/>
                <w:b w:val="1"/>
                <w:sz w:val="18"/>
                <w:szCs w:val="18"/>
                <w:rtl w:val="0"/>
              </w:rPr>
              <w:t xml:space="preserve">Analyzing</w:t>
            </w:r>
            <w:r w:rsidDel="00000000" w:rsidR="00000000" w:rsidRPr="00000000">
              <w:rPr>
                <w:rFonts w:ascii="Droid Serif" w:cs="Droid Serif" w:eastAsia="Droid Serif" w:hAnsi="Droid Serif"/>
                <w:b w:val="1"/>
                <w:sz w:val="18"/>
                <w:szCs w:val="18"/>
                <w:rtl w:val="0"/>
              </w:rPr>
              <w:t xml:space="preserve"> Arguments -</w:t>
            </w:r>
            <w:r w:rsidDel="00000000" w:rsidR="00000000" w:rsidRPr="00000000">
              <w:rPr>
                <w:rFonts w:ascii="Droid Serif" w:cs="Droid Serif" w:eastAsia="Droid Serif" w:hAnsi="Droid Serif"/>
                <w:sz w:val="18"/>
                <w:szCs w:val="18"/>
                <w:rtl w:val="0"/>
              </w:rPr>
              <w:t xml:space="preserve"> Critique conclusions using precise and knowledgeable claims, using evidence from multiple sources, while acknowledging counterclaims and evidentiary weaknesses.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9">
            <w:pPr>
              <w:pageBreakBefore w:val="0"/>
              <w:widowControl w:val="0"/>
              <w:spacing w:line="240" w:lineRule="auto"/>
              <w:jc w:val="center"/>
              <w:rPr>
                <w:rFonts w:ascii="Droid Serif" w:cs="Droid Serif" w:eastAsia="Droid Serif" w:hAnsi="Droid Serif"/>
                <w:sz w:val="18"/>
                <w:szCs w:val="18"/>
              </w:rPr>
            </w:pPr>
            <w:r w:rsidDel="00000000" w:rsidR="00000000" w:rsidRPr="00000000">
              <w:rPr>
                <w:rFonts w:ascii="Droid Serif" w:cs="Droid Serif" w:eastAsia="Droid Serif" w:hAnsi="Droid Serif"/>
                <w:sz w:val="18"/>
                <w:szCs w:val="18"/>
                <w:rtl w:val="0"/>
              </w:rPr>
              <w:t xml:space="preserve">6C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A">
            <w:pPr>
              <w:pageBreakBefore w:val="0"/>
              <w:spacing w:line="240" w:lineRule="auto"/>
              <w:rPr>
                <w:rFonts w:ascii="Droid Serif" w:cs="Droid Serif" w:eastAsia="Droid Serif" w:hAnsi="Droid Serif"/>
                <w:sz w:val="18"/>
                <w:szCs w:val="18"/>
              </w:rPr>
            </w:pPr>
            <w:r w:rsidDel="00000000" w:rsidR="00000000" w:rsidRPr="00000000">
              <w:rPr>
                <w:rFonts w:ascii="Droid Serif" w:cs="Droid Serif" w:eastAsia="Droid Serif" w:hAnsi="Droid Serif"/>
                <w:b w:val="1"/>
                <w:sz w:val="18"/>
                <w:szCs w:val="18"/>
                <w:rtl w:val="0"/>
              </w:rPr>
              <w:t xml:space="preserve">Constructing &amp; Communicating Arguments</w:t>
            </w:r>
            <w:r w:rsidDel="00000000" w:rsidR="00000000" w:rsidRPr="00000000">
              <w:rPr>
                <w:rFonts w:ascii="Droid Serif" w:cs="Droid Serif" w:eastAsia="Droid Serif" w:hAnsi="Droid Serif"/>
                <w:b w:val="1"/>
                <w:sz w:val="18"/>
                <w:szCs w:val="18"/>
                <w:rtl w:val="0"/>
              </w:rPr>
              <w:t xml:space="preserve"> - </w:t>
            </w:r>
            <w:r w:rsidDel="00000000" w:rsidR="00000000" w:rsidRPr="00000000">
              <w:rPr>
                <w:rFonts w:ascii="Droid Serif" w:cs="Droid Serif" w:eastAsia="Droid Serif" w:hAnsi="Droid Serif"/>
                <w:sz w:val="18"/>
                <w:szCs w:val="18"/>
                <w:rtl w:val="0"/>
              </w:rPr>
              <w:t xml:space="preserve">Construct arguments using valid reasoning and relevant and sufficient evidence drawn from appropriate sources.</w:t>
            </w:r>
          </w:p>
        </w:tc>
      </w:tr>
    </w:tbl>
    <w:p w:rsidR="00000000" w:rsidDel="00000000" w:rsidP="00000000" w:rsidRDefault="00000000" w:rsidRPr="00000000" w14:paraId="0000005B">
      <w:pPr>
        <w:pageBreakBefore w:val="0"/>
        <w:spacing w:line="261.8181818181818" w:lineRule="auto"/>
        <w:rPr>
          <w:rFonts w:ascii="Droid Serif" w:cs="Droid Serif" w:eastAsia="Droid Serif" w:hAnsi="Droid Serif"/>
          <w:sz w:val="24"/>
          <w:szCs w:val="24"/>
        </w:rPr>
      </w:pPr>
      <w:r w:rsidDel="00000000" w:rsidR="00000000" w:rsidRPr="00000000">
        <w:rPr>
          <w:rtl w:val="0"/>
        </w:rPr>
      </w:r>
    </w:p>
    <w:tbl>
      <w:tblPr>
        <w:tblStyle w:val="Table4"/>
        <w:tblW w:w="1497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95.6"/>
        <w:gridCol w:w="2995.6"/>
        <w:gridCol w:w="2995.6"/>
        <w:gridCol w:w="2995.6"/>
        <w:gridCol w:w="2995.6"/>
        <w:tblGridChange w:id="0">
          <w:tblGrid>
            <w:gridCol w:w="2995.6"/>
            <w:gridCol w:w="2995.6"/>
            <w:gridCol w:w="2995.6"/>
            <w:gridCol w:w="2995.6"/>
            <w:gridCol w:w="2995.6"/>
          </w:tblGrid>
        </w:tblGridChange>
      </w:tblGrid>
      <w:tr>
        <w:trPr>
          <w:cantSplit w:val="0"/>
          <w:trHeight w:val="440" w:hRule="atLeast"/>
          <w:tblHeader w:val="0"/>
        </w:trPr>
        <w:tc>
          <w:tcPr>
            <w:gridSpan w:val="5"/>
            <w:shd w:fill="d9d9d9" w:val="clear"/>
            <w:tcMar>
              <w:top w:w="100.0" w:type="dxa"/>
              <w:left w:w="100.0" w:type="dxa"/>
              <w:bottom w:w="100.0" w:type="dxa"/>
              <w:right w:w="100.0" w:type="dxa"/>
            </w:tcMar>
            <w:vAlign w:val="center"/>
          </w:tcPr>
          <w:p w:rsidR="00000000" w:rsidDel="00000000" w:rsidP="00000000" w:rsidRDefault="00000000" w:rsidRPr="00000000" w14:paraId="0000005C">
            <w:pPr>
              <w:pageBreakBefore w:val="0"/>
              <w:rPr>
                <w:rFonts w:ascii="Droid Serif" w:cs="Droid Serif" w:eastAsia="Droid Serif" w:hAnsi="Droid Serif"/>
                <w:b w:val="1"/>
              </w:rPr>
            </w:pPr>
            <w:r w:rsidDel="00000000" w:rsidR="00000000" w:rsidRPr="00000000">
              <w:rPr>
                <w:rFonts w:ascii="Droid Serif" w:cs="Droid Serif" w:eastAsia="Droid Serif" w:hAnsi="Droid Serif"/>
                <w:b w:val="1"/>
                <w:color w:val="000090"/>
                <w:rtl w:val="0"/>
              </w:rPr>
              <w:t xml:space="preserve">Performance Standards</w:t>
            </w:r>
            <w:r w:rsidDel="00000000" w:rsidR="00000000" w:rsidRPr="00000000">
              <w:rPr>
                <w:rFonts w:ascii="Droid Serif" w:cs="Droid Serif" w:eastAsia="Droid Serif" w:hAnsi="Droid Serif"/>
                <w:color w:val="000090"/>
                <w:rtl w:val="0"/>
              </w:rPr>
              <w:t xml:space="preserve"> </w:t>
            </w:r>
            <w:r w:rsidDel="00000000" w:rsidR="00000000" w:rsidRPr="00000000">
              <w:rPr>
                <w:rFonts w:ascii="Droid Serif" w:cs="Droid Serif" w:eastAsia="Droid Serif" w:hAnsi="Droid Serif"/>
                <w:b w:val="1"/>
                <w:color w:val="000090"/>
                <w:rtl w:val="0"/>
              </w:rPr>
              <w:t xml:space="preserve">Scoring</w:t>
            </w:r>
            <w:r w:rsidDel="00000000" w:rsidR="00000000" w:rsidRPr="00000000">
              <w:rPr>
                <w:rFonts w:ascii="Droid Serif" w:cs="Droid Serif" w:eastAsia="Droid Serif" w:hAnsi="Droid Serif"/>
                <w:color w:val="000090"/>
                <w:rtl w:val="0"/>
              </w:rPr>
              <w:t xml:space="preserve"> </w:t>
            </w:r>
            <w:r w:rsidDel="00000000" w:rsidR="00000000" w:rsidRPr="00000000">
              <w:rPr>
                <w:rFonts w:ascii="Droid Serif" w:cs="Droid Serif" w:eastAsia="Droid Serif" w:hAnsi="Droid Serif"/>
                <w:b w:val="1"/>
                <w:color w:val="000090"/>
                <w:rtl w:val="0"/>
              </w:rPr>
              <w:t xml:space="preserve">Criteria</w:t>
            </w:r>
            <w:r w:rsidDel="00000000" w:rsidR="00000000" w:rsidRPr="00000000">
              <w:rPr>
                <w:rFonts w:ascii="Droid Serif" w:cs="Droid Serif" w:eastAsia="Droid Serif" w:hAnsi="Droid Serif"/>
                <w:color w:val="000090"/>
                <w:rtl w:val="0"/>
              </w:rPr>
              <w:t xml:space="preserve"> </w:t>
            </w:r>
            <w:r w:rsidDel="00000000" w:rsidR="00000000" w:rsidRPr="00000000">
              <w:rPr>
                <w:rFonts w:ascii="Droid Serif" w:cs="Droid Serif" w:eastAsia="Droid Serif" w:hAnsi="Droid Serif"/>
                <w:b w:val="1"/>
                <w:color w:val="000090"/>
                <w:rtl w:val="0"/>
              </w:rPr>
              <w:t xml:space="preserve">for</w:t>
            </w:r>
            <w:r w:rsidDel="00000000" w:rsidR="00000000" w:rsidRPr="00000000">
              <w:rPr>
                <w:rFonts w:ascii="Droid Serif" w:cs="Droid Serif" w:eastAsia="Droid Serif" w:hAnsi="Droid Serif"/>
                <w:color w:val="000090"/>
                <w:rtl w:val="0"/>
              </w:rPr>
              <w:t xml:space="preserve"> </w:t>
            </w:r>
            <w:r w:rsidDel="00000000" w:rsidR="00000000" w:rsidRPr="00000000">
              <w:rPr>
                <w:rFonts w:ascii="Droid Serif" w:cs="Droid Serif" w:eastAsia="Droid Serif" w:hAnsi="Droid Serif"/>
                <w:b w:val="1"/>
                <w:color w:val="000090"/>
                <w:rtl w:val="0"/>
              </w:rPr>
              <w:t xml:space="preserve">Competency</w:t>
            </w:r>
            <w:r w:rsidDel="00000000" w:rsidR="00000000" w:rsidRPr="00000000">
              <w:rPr>
                <w:rFonts w:ascii="Droid Serif" w:cs="Droid Serif" w:eastAsia="Droid Serif" w:hAnsi="Droid Serif"/>
                <w:color w:val="000090"/>
                <w:rtl w:val="0"/>
              </w:rPr>
              <w:t xml:space="preserve"> </w:t>
            </w:r>
            <w:r w:rsidDel="00000000" w:rsidR="00000000" w:rsidRPr="00000000">
              <w:rPr>
                <w:rFonts w:ascii="Droid Serif" w:cs="Droid Serif" w:eastAsia="Droid Serif" w:hAnsi="Droid Serif"/>
                <w:b w:val="1"/>
                <w:color w:val="000090"/>
                <w:rtl w:val="0"/>
              </w:rPr>
              <w:t xml:space="preserve">6</w:t>
            </w: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61">
            <w:pPr>
              <w:pageBreakBefore w:val="0"/>
              <w:widowControl w:val="0"/>
              <w:spacing w:line="240" w:lineRule="auto"/>
              <w:jc w:val="center"/>
              <w:rPr>
                <w:rFonts w:ascii="Droid Serif" w:cs="Droid Serif" w:eastAsia="Droid Serif" w:hAnsi="Droid Serif"/>
                <w:b w:val="1"/>
              </w:rPr>
            </w:pPr>
            <w:r w:rsidDel="00000000" w:rsidR="00000000" w:rsidRPr="00000000">
              <w:rPr>
                <w:rFonts w:ascii="Droid Serif" w:cs="Droid Serif" w:eastAsia="Droid Serif" w:hAnsi="Droid Serif"/>
                <w:b w:val="1"/>
                <w:rtl w:val="0"/>
              </w:rPr>
              <w:t xml:space="preserve">Performance Standards</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62">
            <w:pPr>
              <w:pageBreakBefore w:val="0"/>
              <w:widowControl w:val="0"/>
              <w:spacing w:line="240" w:lineRule="auto"/>
              <w:jc w:val="center"/>
              <w:rPr>
                <w:rFonts w:ascii="Droid Serif" w:cs="Droid Serif" w:eastAsia="Droid Serif" w:hAnsi="Droid Serif"/>
                <w:b w:val="1"/>
              </w:rPr>
            </w:pPr>
            <w:r w:rsidDel="00000000" w:rsidR="00000000" w:rsidRPr="00000000">
              <w:rPr>
                <w:rFonts w:ascii="Droid Serif" w:cs="Droid Serif" w:eastAsia="Droid Serif" w:hAnsi="Droid Serif"/>
                <w:b w:val="1"/>
                <w:rtl w:val="0"/>
              </w:rPr>
              <w:t xml:space="preserve">1 - Emergent </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63">
            <w:pPr>
              <w:pageBreakBefore w:val="0"/>
              <w:widowControl w:val="0"/>
              <w:spacing w:line="240" w:lineRule="auto"/>
              <w:jc w:val="center"/>
              <w:rPr>
                <w:rFonts w:ascii="Droid Serif" w:cs="Droid Serif" w:eastAsia="Droid Serif" w:hAnsi="Droid Serif"/>
                <w:b w:val="1"/>
              </w:rPr>
            </w:pPr>
            <w:r w:rsidDel="00000000" w:rsidR="00000000" w:rsidRPr="00000000">
              <w:rPr>
                <w:rFonts w:ascii="Droid Serif" w:cs="Droid Serif" w:eastAsia="Droid Serif" w:hAnsi="Droid Serif"/>
                <w:b w:val="1"/>
                <w:rtl w:val="0"/>
              </w:rPr>
              <w:t xml:space="preserve">2 - Approaching</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64">
            <w:pPr>
              <w:pageBreakBefore w:val="0"/>
              <w:widowControl w:val="0"/>
              <w:spacing w:line="240" w:lineRule="auto"/>
              <w:jc w:val="center"/>
              <w:rPr>
                <w:rFonts w:ascii="Droid Serif" w:cs="Droid Serif" w:eastAsia="Droid Serif" w:hAnsi="Droid Serif"/>
                <w:b w:val="1"/>
              </w:rPr>
            </w:pPr>
            <w:r w:rsidDel="00000000" w:rsidR="00000000" w:rsidRPr="00000000">
              <w:rPr>
                <w:rFonts w:ascii="Droid Serif" w:cs="Droid Serif" w:eastAsia="Droid Serif" w:hAnsi="Droid Serif"/>
                <w:b w:val="1"/>
                <w:rtl w:val="0"/>
              </w:rPr>
              <w:t xml:space="preserve">3 - Proficient </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65">
            <w:pPr>
              <w:pageBreakBefore w:val="0"/>
              <w:widowControl w:val="0"/>
              <w:spacing w:line="240" w:lineRule="auto"/>
              <w:jc w:val="center"/>
              <w:rPr>
                <w:rFonts w:ascii="Droid Serif" w:cs="Droid Serif" w:eastAsia="Droid Serif" w:hAnsi="Droid Serif"/>
                <w:b w:val="1"/>
              </w:rPr>
            </w:pPr>
            <w:r w:rsidDel="00000000" w:rsidR="00000000" w:rsidRPr="00000000">
              <w:rPr>
                <w:rFonts w:ascii="Droid Serif" w:cs="Droid Serif" w:eastAsia="Droid Serif" w:hAnsi="Droid Serif"/>
                <w:b w:val="1"/>
                <w:rtl w:val="0"/>
              </w:rPr>
              <w:t xml:space="preserve">4 - Exemplary </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66">
            <w:pPr>
              <w:pageBreakBefore w:val="0"/>
              <w:spacing w:line="240" w:lineRule="auto"/>
              <w:rPr>
                <w:rFonts w:ascii="Droid Serif" w:cs="Droid Serif" w:eastAsia="Droid Serif" w:hAnsi="Droid Serif"/>
                <w:sz w:val="18"/>
                <w:szCs w:val="18"/>
              </w:rPr>
            </w:pPr>
            <w:r w:rsidDel="00000000" w:rsidR="00000000" w:rsidRPr="00000000">
              <w:rPr>
                <w:rFonts w:ascii="Droid Serif" w:cs="Droid Serif" w:eastAsia="Droid Serif" w:hAnsi="Droid Serif"/>
                <w:sz w:val="18"/>
                <w:szCs w:val="18"/>
                <w:rtl w:val="0"/>
              </w:rPr>
              <w:t xml:space="preserve">6A Assess the credibility of a source based on authority, origin, type, context, and corroborative value identifying credible, relevant information contained therein.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spacing w:line="240" w:lineRule="auto"/>
              <w:rPr>
                <w:rFonts w:ascii="Droid Serif" w:cs="Droid Serif" w:eastAsia="Droid Serif" w:hAnsi="Droid Serif"/>
                <w:sz w:val="18"/>
                <w:szCs w:val="18"/>
              </w:rPr>
            </w:pPr>
            <w:r w:rsidDel="00000000" w:rsidR="00000000" w:rsidRPr="00000000">
              <w:rPr>
                <w:rFonts w:ascii="Droid Serif" w:cs="Droid Serif" w:eastAsia="Droid Serif" w:hAnsi="Droid Serif"/>
                <w:sz w:val="18"/>
                <w:szCs w:val="18"/>
                <w:rtl w:val="0"/>
              </w:rPr>
              <w:t xml:space="preserve">I can </w:t>
            </w:r>
            <w:r w:rsidDel="00000000" w:rsidR="00000000" w:rsidRPr="00000000">
              <w:rPr>
                <w:rFonts w:ascii="Droid Serif" w:cs="Droid Serif" w:eastAsia="Droid Serif" w:hAnsi="Droid Serif"/>
                <w:b w:val="1"/>
                <w:i w:val="1"/>
                <w:sz w:val="18"/>
                <w:szCs w:val="18"/>
                <w:u w:val="single"/>
                <w:rtl w:val="0"/>
              </w:rPr>
              <w:t xml:space="preserve">identify</w:t>
            </w:r>
            <w:r w:rsidDel="00000000" w:rsidR="00000000" w:rsidRPr="00000000">
              <w:rPr>
                <w:rFonts w:ascii="Droid Serif" w:cs="Droid Serif" w:eastAsia="Droid Serif" w:hAnsi="Droid Serif"/>
                <w:sz w:val="18"/>
                <w:szCs w:val="18"/>
                <w:rtl w:val="0"/>
              </w:rPr>
              <w:t xml:space="preserve"> a variety of primary and secondary sources.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spacing w:line="240" w:lineRule="auto"/>
              <w:rPr>
                <w:rFonts w:ascii="Droid Serif" w:cs="Droid Serif" w:eastAsia="Droid Serif" w:hAnsi="Droid Serif"/>
                <w:sz w:val="18"/>
                <w:szCs w:val="18"/>
              </w:rPr>
            </w:pPr>
            <w:r w:rsidDel="00000000" w:rsidR="00000000" w:rsidRPr="00000000">
              <w:rPr>
                <w:rFonts w:ascii="Droid Serif" w:cs="Droid Serif" w:eastAsia="Droid Serif" w:hAnsi="Droid Serif"/>
                <w:sz w:val="18"/>
                <w:szCs w:val="18"/>
                <w:rtl w:val="0"/>
              </w:rPr>
              <w:t xml:space="preserve">I can </w:t>
            </w:r>
            <w:r w:rsidDel="00000000" w:rsidR="00000000" w:rsidRPr="00000000">
              <w:rPr>
                <w:rFonts w:ascii="Droid Serif" w:cs="Droid Serif" w:eastAsia="Droid Serif" w:hAnsi="Droid Serif"/>
                <w:b w:val="1"/>
                <w:i w:val="1"/>
                <w:sz w:val="18"/>
                <w:szCs w:val="18"/>
                <w:u w:val="single"/>
                <w:rtl w:val="0"/>
              </w:rPr>
              <w:t xml:space="preserve">explain </w:t>
            </w:r>
            <w:r w:rsidDel="00000000" w:rsidR="00000000" w:rsidRPr="00000000">
              <w:rPr>
                <w:rFonts w:ascii="Droid Serif" w:cs="Droid Serif" w:eastAsia="Droid Serif" w:hAnsi="Droid Serif"/>
                <w:sz w:val="18"/>
                <w:szCs w:val="18"/>
                <w:rtl w:val="0"/>
              </w:rPr>
              <w:t xml:space="preserve"> factors that contribute to the credibility of sources based on authority, origin, type, context, and corroborative value.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spacing w:line="240" w:lineRule="auto"/>
              <w:rPr>
                <w:rFonts w:ascii="Droid Serif" w:cs="Droid Serif" w:eastAsia="Droid Serif" w:hAnsi="Droid Serif"/>
                <w:sz w:val="18"/>
                <w:szCs w:val="18"/>
              </w:rPr>
            </w:pPr>
            <w:r w:rsidDel="00000000" w:rsidR="00000000" w:rsidRPr="00000000">
              <w:rPr>
                <w:rFonts w:ascii="Droid Serif" w:cs="Droid Serif" w:eastAsia="Droid Serif" w:hAnsi="Droid Serif"/>
                <w:sz w:val="18"/>
                <w:szCs w:val="18"/>
                <w:rtl w:val="0"/>
              </w:rPr>
              <w:t xml:space="preserve">I can </w:t>
            </w:r>
            <w:r w:rsidDel="00000000" w:rsidR="00000000" w:rsidRPr="00000000">
              <w:rPr>
                <w:rFonts w:ascii="Droid Serif" w:cs="Droid Serif" w:eastAsia="Droid Serif" w:hAnsi="Droid Serif"/>
                <w:b w:val="1"/>
                <w:i w:val="1"/>
                <w:sz w:val="18"/>
                <w:szCs w:val="18"/>
                <w:u w:val="single"/>
                <w:rtl w:val="0"/>
              </w:rPr>
              <w:t xml:space="preserve">assess</w:t>
            </w:r>
            <w:r w:rsidDel="00000000" w:rsidR="00000000" w:rsidRPr="00000000">
              <w:rPr>
                <w:rFonts w:ascii="Droid Serif" w:cs="Droid Serif" w:eastAsia="Droid Serif" w:hAnsi="Droid Serif"/>
                <w:sz w:val="18"/>
                <w:szCs w:val="18"/>
                <w:rtl w:val="0"/>
              </w:rPr>
              <w:t xml:space="preserve"> the credibility of a source based on authority, origin, type, context, and corroborative value identifying credible, relevant information contained therein.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spacing w:line="240" w:lineRule="auto"/>
              <w:rPr>
                <w:rFonts w:ascii="Droid Serif" w:cs="Droid Serif" w:eastAsia="Droid Serif" w:hAnsi="Droid Serif"/>
                <w:sz w:val="18"/>
                <w:szCs w:val="18"/>
              </w:rPr>
            </w:pPr>
            <w:r w:rsidDel="00000000" w:rsidR="00000000" w:rsidRPr="00000000">
              <w:rPr>
                <w:rFonts w:ascii="Droid Serif" w:cs="Droid Serif" w:eastAsia="Droid Serif" w:hAnsi="Droid Serif"/>
                <w:sz w:val="18"/>
                <w:szCs w:val="18"/>
                <w:rtl w:val="0"/>
              </w:rPr>
              <w:t xml:space="preserve">I can </w:t>
            </w:r>
            <w:r w:rsidDel="00000000" w:rsidR="00000000" w:rsidRPr="00000000">
              <w:rPr>
                <w:rFonts w:ascii="Droid Serif" w:cs="Droid Serif" w:eastAsia="Droid Serif" w:hAnsi="Droid Serif"/>
                <w:b w:val="1"/>
                <w:i w:val="1"/>
                <w:sz w:val="18"/>
                <w:szCs w:val="18"/>
                <w:u w:val="single"/>
                <w:rtl w:val="0"/>
              </w:rPr>
              <w:t xml:space="preserve">defend</w:t>
            </w:r>
            <w:r w:rsidDel="00000000" w:rsidR="00000000" w:rsidRPr="00000000">
              <w:rPr>
                <w:rFonts w:ascii="Droid Serif" w:cs="Droid Serif" w:eastAsia="Droid Serif" w:hAnsi="Droid Serif"/>
                <w:sz w:val="18"/>
                <w:szCs w:val="18"/>
                <w:rtl w:val="0"/>
              </w:rPr>
              <w:t xml:space="preserve"> the credibility of a source based on authority, origin, type, context, and corroborative value identifying credible, relevant information contained therein.</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6B">
            <w:pPr>
              <w:pageBreakBefore w:val="0"/>
              <w:spacing w:line="240" w:lineRule="auto"/>
              <w:rPr>
                <w:rFonts w:ascii="Droid Serif" w:cs="Droid Serif" w:eastAsia="Droid Serif" w:hAnsi="Droid Serif"/>
                <w:sz w:val="18"/>
                <w:szCs w:val="18"/>
              </w:rPr>
            </w:pPr>
            <w:r w:rsidDel="00000000" w:rsidR="00000000" w:rsidRPr="00000000">
              <w:rPr>
                <w:rFonts w:ascii="Droid Serif" w:cs="Droid Serif" w:eastAsia="Droid Serif" w:hAnsi="Droid Serif"/>
                <w:sz w:val="18"/>
                <w:szCs w:val="18"/>
                <w:rtl w:val="0"/>
              </w:rPr>
              <w:t xml:space="preserve">6B Critique conclusions by constructing arguments using precise and knowledgeable claims, using evidence from multiple sources, while acknowledging counterclaims.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spacing w:line="240" w:lineRule="auto"/>
              <w:rPr>
                <w:rFonts w:ascii="Droid Serif" w:cs="Droid Serif" w:eastAsia="Droid Serif" w:hAnsi="Droid Serif"/>
                <w:sz w:val="18"/>
                <w:szCs w:val="18"/>
              </w:rPr>
            </w:pPr>
            <w:r w:rsidDel="00000000" w:rsidR="00000000" w:rsidRPr="00000000">
              <w:rPr>
                <w:rFonts w:ascii="Droid Serif" w:cs="Droid Serif" w:eastAsia="Droid Serif" w:hAnsi="Droid Serif"/>
                <w:sz w:val="18"/>
                <w:szCs w:val="18"/>
                <w:rtl w:val="0"/>
              </w:rPr>
              <w:t xml:space="preserve">I can </w:t>
            </w:r>
            <w:r w:rsidDel="00000000" w:rsidR="00000000" w:rsidRPr="00000000">
              <w:rPr>
                <w:rFonts w:ascii="Droid Serif" w:cs="Droid Serif" w:eastAsia="Droid Serif" w:hAnsi="Droid Serif"/>
                <w:b w:val="1"/>
                <w:i w:val="1"/>
                <w:sz w:val="18"/>
                <w:szCs w:val="18"/>
                <w:u w:val="single"/>
                <w:rtl w:val="0"/>
              </w:rPr>
              <w:t xml:space="preserve">identify </w:t>
            </w:r>
            <w:r w:rsidDel="00000000" w:rsidR="00000000" w:rsidRPr="00000000">
              <w:rPr>
                <w:rFonts w:ascii="Droid Serif" w:cs="Droid Serif" w:eastAsia="Droid Serif" w:hAnsi="Droid Serif"/>
                <w:sz w:val="18"/>
                <w:szCs w:val="18"/>
                <w:rtl w:val="0"/>
              </w:rPr>
              <w:t xml:space="preserve">the main argument and conclusions of a source.</w:t>
            </w:r>
          </w:p>
          <w:p w:rsidR="00000000" w:rsidDel="00000000" w:rsidP="00000000" w:rsidRDefault="00000000" w:rsidRPr="00000000" w14:paraId="0000006D">
            <w:pPr>
              <w:pageBreakBefore w:val="0"/>
              <w:spacing w:line="240" w:lineRule="auto"/>
              <w:rPr>
                <w:rFonts w:ascii="Droid Serif" w:cs="Droid Serif" w:eastAsia="Droid Serif" w:hAnsi="Droid Serif"/>
                <w:sz w:val="18"/>
                <w:szCs w:val="18"/>
              </w:rPr>
            </w:pPr>
            <w:r w:rsidDel="00000000" w:rsidR="00000000" w:rsidRPr="00000000">
              <w:rPr>
                <w:rtl w:val="0"/>
              </w:rPr>
            </w:r>
          </w:p>
          <w:p w:rsidR="00000000" w:rsidDel="00000000" w:rsidP="00000000" w:rsidRDefault="00000000" w:rsidRPr="00000000" w14:paraId="0000006E">
            <w:pPr>
              <w:pageBreakBefore w:val="0"/>
              <w:spacing w:line="240" w:lineRule="auto"/>
              <w:rPr>
                <w:rFonts w:ascii="Droid Serif" w:cs="Droid Serif" w:eastAsia="Droid Serif" w:hAnsi="Droid Serif"/>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pageBreakBefore w:val="0"/>
              <w:spacing w:line="240" w:lineRule="auto"/>
              <w:rPr>
                <w:rFonts w:ascii="Droid Serif" w:cs="Droid Serif" w:eastAsia="Droid Serif" w:hAnsi="Droid Serif"/>
                <w:sz w:val="18"/>
                <w:szCs w:val="18"/>
              </w:rPr>
            </w:pPr>
            <w:r w:rsidDel="00000000" w:rsidR="00000000" w:rsidRPr="00000000">
              <w:rPr>
                <w:rFonts w:ascii="Droid Serif" w:cs="Droid Serif" w:eastAsia="Droid Serif" w:hAnsi="Droid Serif"/>
                <w:sz w:val="18"/>
                <w:szCs w:val="18"/>
                <w:rtl w:val="0"/>
              </w:rPr>
              <w:t xml:space="preserve">I can </w:t>
            </w:r>
            <w:r w:rsidDel="00000000" w:rsidR="00000000" w:rsidRPr="00000000">
              <w:rPr>
                <w:rFonts w:ascii="Droid Serif" w:cs="Droid Serif" w:eastAsia="Droid Serif" w:hAnsi="Droid Serif"/>
                <w:b w:val="1"/>
                <w:i w:val="1"/>
                <w:sz w:val="18"/>
                <w:szCs w:val="18"/>
                <w:u w:val="single"/>
                <w:rtl w:val="0"/>
              </w:rPr>
              <w:t xml:space="preserve">summarize</w:t>
            </w:r>
            <w:r w:rsidDel="00000000" w:rsidR="00000000" w:rsidRPr="00000000">
              <w:rPr>
                <w:rFonts w:ascii="Droid Serif" w:cs="Droid Serif" w:eastAsia="Droid Serif" w:hAnsi="Droid Serif"/>
                <w:sz w:val="18"/>
                <w:szCs w:val="18"/>
                <w:rtl w:val="0"/>
              </w:rPr>
              <w:t xml:space="preserve"> </w:t>
            </w:r>
          </w:p>
          <w:p w:rsidR="00000000" w:rsidDel="00000000" w:rsidP="00000000" w:rsidRDefault="00000000" w:rsidRPr="00000000" w14:paraId="00000070">
            <w:pPr>
              <w:pageBreakBefore w:val="0"/>
              <w:spacing w:line="240" w:lineRule="auto"/>
              <w:rPr>
                <w:rFonts w:ascii="Droid Serif" w:cs="Droid Serif" w:eastAsia="Droid Serif" w:hAnsi="Droid Serif"/>
                <w:sz w:val="18"/>
                <w:szCs w:val="18"/>
              </w:rPr>
            </w:pPr>
            <w:r w:rsidDel="00000000" w:rsidR="00000000" w:rsidRPr="00000000">
              <w:rPr>
                <w:rFonts w:ascii="Droid Serif" w:cs="Droid Serif" w:eastAsia="Droid Serif" w:hAnsi="Droid Serif"/>
                <w:sz w:val="18"/>
                <w:szCs w:val="18"/>
                <w:rtl w:val="0"/>
              </w:rPr>
              <w:t xml:space="preserve">the conclusions of multiple sources using precise and knowledgeable claims.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spacing w:line="240" w:lineRule="auto"/>
              <w:rPr>
                <w:rFonts w:ascii="Droid Serif" w:cs="Droid Serif" w:eastAsia="Droid Serif" w:hAnsi="Droid Serif"/>
                <w:sz w:val="18"/>
                <w:szCs w:val="18"/>
              </w:rPr>
            </w:pPr>
            <w:r w:rsidDel="00000000" w:rsidR="00000000" w:rsidRPr="00000000">
              <w:rPr>
                <w:rFonts w:ascii="Droid Serif" w:cs="Droid Serif" w:eastAsia="Droid Serif" w:hAnsi="Droid Serif"/>
                <w:sz w:val="18"/>
                <w:szCs w:val="18"/>
                <w:rtl w:val="0"/>
              </w:rPr>
              <w:t xml:space="preserve">I can </w:t>
            </w:r>
            <w:r w:rsidDel="00000000" w:rsidR="00000000" w:rsidRPr="00000000">
              <w:rPr>
                <w:rFonts w:ascii="Droid Serif" w:cs="Droid Serif" w:eastAsia="Droid Serif" w:hAnsi="Droid Serif"/>
                <w:b w:val="1"/>
                <w:i w:val="1"/>
                <w:sz w:val="18"/>
                <w:szCs w:val="18"/>
                <w:u w:val="single"/>
                <w:rtl w:val="0"/>
              </w:rPr>
              <w:t xml:space="preserve">critique</w:t>
            </w:r>
            <w:r w:rsidDel="00000000" w:rsidR="00000000" w:rsidRPr="00000000">
              <w:rPr>
                <w:rFonts w:ascii="Droid Serif" w:cs="Droid Serif" w:eastAsia="Droid Serif" w:hAnsi="Droid Serif"/>
                <w:sz w:val="18"/>
                <w:szCs w:val="18"/>
                <w:rtl w:val="0"/>
              </w:rPr>
              <w:t xml:space="preserve"> conclusions using precise and knowledgeable claims, using evidence from multiple sources, while acknowledging counterclaims.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spacing w:line="240" w:lineRule="auto"/>
              <w:rPr>
                <w:rFonts w:ascii="Droid Serif" w:cs="Droid Serif" w:eastAsia="Droid Serif" w:hAnsi="Droid Serif"/>
                <w:sz w:val="18"/>
                <w:szCs w:val="18"/>
              </w:rPr>
            </w:pPr>
            <w:r w:rsidDel="00000000" w:rsidR="00000000" w:rsidRPr="00000000">
              <w:rPr>
                <w:rFonts w:ascii="Droid Serif" w:cs="Droid Serif" w:eastAsia="Droid Serif" w:hAnsi="Droid Serif"/>
                <w:sz w:val="18"/>
                <w:szCs w:val="18"/>
                <w:rtl w:val="0"/>
              </w:rPr>
              <w:t xml:space="preserve">I can </w:t>
            </w:r>
            <w:r w:rsidDel="00000000" w:rsidR="00000000" w:rsidRPr="00000000">
              <w:rPr>
                <w:rFonts w:ascii="Droid Serif" w:cs="Droid Serif" w:eastAsia="Droid Serif" w:hAnsi="Droid Serif"/>
                <w:b w:val="1"/>
                <w:i w:val="1"/>
                <w:sz w:val="18"/>
                <w:szCs w:val="18"/>
                <w:u w:val="single"/>
                <w:rtl w:val="0"/>
              </w:rPr>
              <w:t xml:space="preserve">evaluate</w:t>
            </w:r>
            <w:r w:rsidDel="00000000" w:rsidR="00000000" w:rsidRPr="00000000">
              <w:rPr>
                <w:rFonts w:ascii="Droid Serif" w:cs="Droid Serif" w:eastAsia="Droid Serif" w:hAnsi="Droid Serif"/>
                <w:sz w:val="18"/>
                <w:szCs w:val="18"/>
                <w:rtl w:val="0"/>
              </w:rPr>
              <w:t xml:space="preserve"> conclusions using precise and knowledgeable claims, using evidence from multiple sources, while </w:t>
            </w:r>
            <w:r w:rsidDel="00000000" w:rsidR="00000000" w:rsidRPr="00000000">
              <w:rPr>
                <w:rFonts w:ascii="Droid Serif" w:cs="Droid Serif" w:eastAsia="Droid Serif" w:hAnsi="Droid Serif"/>
                <w:b w:val="1"/>
                <w:sz w:val="18"/>
                <w:szCs w:val="18"/>
                <w:u w:val="single"/>
                <w:rtl w:val="0"/>
              </w:rPr>
              <w:t xml:space="preserve">analyzing</w:t>
            </w:r>
            <w:r w:rsidDel="00000000" w:rsidR="00000000" w:rsidRPr="00000000">
              <w:rPr>
                <w:rFonts w:ascii="Droid Serif" w:cs="Droid Serif" w:eastAsia="Droid Serif" w:hAnsi="Droid Serif"/>
                <w:sz w:val="18"/>
                <w:szCs w:val="18"/>
                <w:rtl w:val="0"/>
              </w:rPr>
              <w:t xml:space="preserve"> counterclaims and evidentiary weaknesses.</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73">
            <w:pPr>
              <w:pageBreakBefore w:val="0"/>
              <w:spacing w:line="240" w:lineRule="auto"/>
              <w:rPr>
                <w:rFonts w:ascii="Droid Serif" w:cs="Droid Serif" w:eastAsia="Droid Serif" w:hAnsi="Droid Serif"/>
                <w:sz w:val="18"/>
                <w:szCs w:val="18"/>
              </w:rPr>
            </w:pPr>
            <w:r w:rsidDel="00000000" w:rsidR="00000000" w:rsidRPr="00000000">
              <w:rPr>
                <w:rFonts w:ascii="Droid Serif" w:cs="Droid Serif" w:eastAsia="Droid Serif" w:hAnsi="Droid Serif"/>
                <w:sz w:val="18"/>
                <w:szCs w:val="18"/>
                <w:rtl w:val="0"/>
              </w:rPr>
              <w:t xml:space="preserve">6C</w:t>
            </w:r>
            <w:r w:rsidDel="00000000" w:rsidR="00000000" w:rsidRPr="00000000">
              <w:rPr>
                <w:rFonts w:ascii="Droid Serif" w:cs="Droid Serif" w:eastAsia="Droid Serif" w:hAnsi="Droid Serif"/>
                <w:sz w:val="18"/>
                <w:szCs w:val="18"/>
                <w:rtl w:val="0"/>
              </w:rPr>
              <w:t xml:space="preserve">  Construct arguments using valid reasoning and relevant and sufficient evidence drawn from appropriate 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spacing w:line="240" w:lineRule="auto"/>
              <w:rPr>
                <w:rFonts w:ascii="Droid Serif" w:cs="Droid Serif" w:eastAsia="Droid Serif" w:hAnsi="Droid Serif"/>
                <w:sz w:val="18"/>
                <w:szCs w:val="18"/>
              </w:rPr>
            </w:pPr>
            <w:r w:rsidDel="00000000" w:rsidR="00000000" w:rsidRPr="00000000">
              <w:rPr>
                <w:rFonts w:ascii="Droid Serif" w:cs="Droid Serif" w:eastAsia="Droid Serif" w:hAnsi="Droid Serif"/>
                <w:sz w:val="18"/>
                <w:szCs w:val="18"/>
                <w:rtl w:val="0"/>
              </w:rPr>
              <w:t xml:space="preserve">I can construct an argument, but do not provide supporting claims or relevant evidence.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spacing w:line="240" w:lineRule="auto"/>
              <w:rPr>
                <w:rFonts w:ascii="Droid Serif" w:cs="Droid Serif" w:eastAsia="Droid Serif" w:hAnsi="Droid Serif"/>
                <w:sz w:val="18"/>
                <w:szCs w:val="18"/>
              </w:rPr>
            </w:pPr>
            <w:r w:rsidDel="00000000" w:rsidR="00000000" w:rsidRPr="00000000">
              <w:rPr>
                <w:rFonts w:ascii="Droid Serif" w:cs="Droid Serif" w:eastAsia="Droid Serif" w:hAnsi="Droid Serif"/>
                <w:sz w:val="18"/>
                <w:szCs w:val="18"/>
                <w:rtl w:val="0"/>
              </w:rPr>
              <w:t xml:space="preserve">I can construct an argument with some relevant supporting claims.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spacing w:line="240" w:lineRule="auto"/>
              <w:rPr>
                <w:rFonts w:ascii="Droid Serif" w:cs="Droid Serif" w:eastAsia="Droid Serif" w:hAnsi="Droid Serif"/>
                <w:sz w:val="18"/>
                <w:szCs w:val="18"/>
              </w:rPr>
            </w:pPr>
            <w:r w:rsidDel="00000000" w:rsidR="00000000" w:rsidRPr="00000000">
              <w:rPr>
                <w:rFonts w:ascii="Droid Serif" w:cs="Droid Serif" w:eastAsia="Droid Serif" w:hAnsi="Droid Serif"/>
                <w:sz w:val="18"/>
                <w:szCs w:val="18"/>
                <w:rtl w:val="0"/>
              </w:rPr>
              <w:t xml:space="preserve">I can construct an argument, with relevant supporting claims and some evidence.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spacing w:line="240" w:lineRule="auto"/>
              <w:rPr>
                <w:rFonts w:ascii="Droid Serif" w:cs="Droid Serif" w:eastAsia="Droid Serif" w:hAnsi="Droid Serif"/>
                <w:sz w:val="18"/>
                <w:szCs w:val="18"/>
              </w:rPr>
            </w:pPr>
            <w:r w:rsidDel="00000000" w:rsidR="00000000" w:rsidRPr="00000000">
              <w:rPr>
                <w:rFonts w:ascii="Droid Serif" w:cs="Droid Serif" w:eastAsia="Droid Serif" w:hAnsi="Droid Serif"/>
                <w:sz w:val="18"/>
                <w:szCs w:val="18"/>
                <w:rtl w:val="0"/>
              </w:rPr>
              <w:t xml:space="preserve">I can construct an argument and provide relevant supporting claims and thorough supporting evidence. </w:t>
            </w:r>
          </w:p>
        </w:tc>
      </w:tr>
    </w:tbl>
    <w:p w:rsidR="00000000" w:rsidDel="00000000" w:rsidP="00000000" w:rsidRDefault="00000000" w:rsidRPr="00000000" w14:paraId="00000078">
      <w:pPr>
        <w:pageBreakBefore w:val="0"/>
        <w:widowControl w:val="0"/>
        <w:spacing w:before="200" w:line="240" w:lineRule="auto"/>
        <w:rPr>
          <w:rFonts w:ascii="Droid Serif" w:cs="Droid Serif" w:eastAsia="Droid Serif" w:hAnsi="Droid Serif"/>
          <w:i w:val="1"/>
          <w:color w:val="0000ff"/>
        </w:rPr>
      </w:pPr>
      <w:r w:rsidDel="00000000" w:rsidR="00000000" w:rsidRPr="00000000">
        <w:rPr>
          <w:rtl w:val="0"/>
        </w:rPr>
      </w:r>
    </w:p>
    <w:p w:rsidR="00000000" w:rsidDel="00000000" w:rsidP="00000000" w:rsidRDefault="00000000" w:rsidRPr="00000000" w14:paraId="00000079">
      <w:pPr>
        <w:pageBreakBefore w:val="0"/>
        <w:rPr>
          <w:rFonts w:ascii="Droid Serif" w:cs="Droid Serif" w:eastAsia="Droid Serif" w:hAnsi="Droid Serif"/>
        </w:rPr>
      </w:pPr>
      <w:r w:rsidDel="00000000" w:rsidR="00000000" w:rsidRPr="00000000">
        <w:rPr>
          <w:rtl w:val="0"/>
        </w:rPr>
      </w:r>
    </w:p>
    <w:sectPr>
      <w:headerReference r:id="rId6" w:type="default"/>
      <w:pgSz w:h="12240" w:w="15840" w:orient="landscape"/>
      <w:pgMar w:bottom="431.99999999999994" w:top="431.99999999999994" w:left="431.99999999999994" w:right="431.9999999999999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Droid Sans"/>
  <w:font w:name="Droid Seri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ageBreakBefore w:val="0"/>
      <w:spacing w:line="240" w:lineRule="auto"/>
      <w:jc w:val="center"/>
      <w:rPr>
        <w:rFonts w:ascii="Droid Sans" w:cs="Droid Sans" w:eastAsia="Droid Sans" w:hAnsi="Droid Sans"/>
        <w:sz w:val="28"/>
        <w:szCs w:val="28"/>
      </w:rPr>
    </w:pPr>
    <w:bookmarkStart w:colFirst="0" w:colLast="0" w:name="_8xboghqk2jr8" w:id="0"/>
    <w:bookmarkEnd w:id="0"/>
    <w:r w:rsidDel="00000000" w:rsidR="00000000" w:rsidRPr="00000000">
      <w:rPr>
        <w:rFonts w:ascii="Droid Sans" w:cs="Droid Sans" w:eastAsia="Droid Sans" w:hAnsi="Droid Sans"/>
        <w:b w:val="1"/>
        <w:sz w:val="36"/>
        <w:szCs w:val="36"/>
        <w:rtl w:val="0"/>
      </w:rPr>
      <w:t xml:space="preserve">Social Studies - Frederick County Public Schools</w:t>
    </w:r>
    <w:r w:rsidDel="00000000" w:rsidR="00000000" w:rsidRPr="00000000">
      <w:rPr>
        <w:rFonts w:ascii="Droid Sans" w:cs="Droid Sans" w:eastAsia="Droid Sans" w:hAnsi="Droid Sans"/>
        <w:sz w:val="28"/>
        <w:szCs w:val="28"/>
        <w:rtl w:val="0"/>
      </w:rPr>
      <w:t xml:space="preserve"> </w:t>
    </w:r>
  </w:p>
  <w:p w:rsidR="00000000" w:rsidDel="00000000" w:rsidP="00000000" w:rsidRDefault="00000000" w:rsidRPr="00000000" w14:paraId="0000007B">
    <w:pPr>
      <w:pageBreakBefore w:val="0"/>
      <w:jc w:val="center"/>
      <w:rPr>
        <w:rFonts w:ascii="Droid Sans" w:cs="Droid Sans" w:eastAsia="Droid Sans" w:hAnsi="Droid Sans"/>
        <w:sz w:val="28"/>
        <w:szCs w:val="28"/>
      </w:rPr>
    </w:pPr>
    <w:r w:rsidDel="00000000" w:rsidR="00000000" w:rsidRPr="00000000">
      <w:rPr>
        <w:rFonts w:ascii="Droid Sans" w:cs="Droid Sans" w:eastAsia="Droid Sans" w:hAnsi="Droid Sans"/>
        <w:sz w:val="28"/>
        <w:szCs w:val="28"/>
        <w:rtl w:val="0"/>
      </w:rPr>
      <w:t xml:space="preserve">Graduation Competencies and Performance Standards Overview</w:t>
    </w:r>
  </w:p>
  <w:p w:rsidR="00000000" w:rsidDel="00000000" w:rsidP="00000000" w:rsidRDefault="00000000" w:rsidRPr="00000000" w14:paraId="0000007C">
    <w:pPr>
      <w:pageBreakBefore w:val="0"/>
      <w:jc w:val="center"/>
      <w:rPr>
        <w:rFonts w:ascii="Droid Sans" w:cs="Droid Sans" w:eastAsia="Droid Sans" w:hAnsi="Droid Sans"/>
        <w:color w:val="ff0000"/>
        <w:sz w:val="16"/>
        <w:szCs w:val="16"/>
      </w:rPr>
    </w:pPr>
    <w:r w:rsidDel="00000000" w:rsidR="00000000" w:rsidRPr="00000000">
      <w:rPr>
        <w:rFonts w:ascii="Droid Sans" w:cs="Droid Sans" w:eastAsia="Droid Sans" w:hAnsi="Droid Sans"/>
        <w:sz w:val="16"/>
        <w:szCs w:val="16"/>
        <w:rtl w:val="0"/>
      </w:rPr>
      <w:t xml:space="preserve">(Last updated 4/6/21) </w:t>
    </w:r>
    <w:r w:rsidDel="00000000" w:rsidR="00000000" w:rsidRPr="00000000">
      <w:rPr>
        <w:rFonts w:ascii="Droid Sans" w:cs="Droid Sans" w:eastAsia="Droid Sans" w:hAnsi="Droid Sans"/>
        <w:color w:val="ff0000"/>
        <w:sz w:val="16"/>
        <w:szCs w:val="16"/>
        <w:rtl w:val="0"/>
      </w:rPr>
      <w:t xml:space="preserve">6/3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